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7A" w:rsidRDefault="00E6647A" w:rsidP="00E6647A">
      <w:pPr>
        <w:ind w:left="4678"/>
        <w:rPr>
          <w:sz w:val="28"/>
        </w:rPr>
      </w:pPr>
      <w:r>
        <w:rPr>
          <w:sz w:val="28"/>
        </w:rPr>
        <w:t>Утверждено на заседании Совета комитета по образованию и делам молодежи администрации Алтайского района</w:t>
      </w:r>
    </w:p>
    <w:p w:rsidR="00E6647A" w:rsidRDefault="00E6647A" w:rsidP="00E6647A">
      <w:pPr>
        <w:ind w:left="4678"/>
        <w:rPr>
          <w:sz w:val="28"/>
        </w:rPr>
      </w:pPr>
      <w:r>
        <w:rPr>
          <w:sz w:val="28"/>
        </w:rPr>
        <w:t xml:space="preserve">Приказ № </w:t>
      </w:r>
      <w:r w:rsidR="00C30862">
        <w:rPr>
          <w:sz w:val="28"/>
        </w:rPr>
        <w:t>71</w:t>
      </w:r>
      <w:r>
        <w:rPr>
          <w:sz w:val="28"/>
        </w:rPr>
        <w:t xml:space="preserve"> от «25» апреля 2013г.</w:t>
      </w:r>
    </w:p>
    <w:p w:rsidR="00C30862" w:rsidRDefault="0023554A" w:rsidP="00E6647A">
      <w:pPr>
        <w:ind w:left="4678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2244725" cy="5461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7A" w:rsidRDefault="00E6647A" w:rsidP="00C30862">
      <w:pPr>
        <w:ind w:left="4678"/>
        <w:jc w:val="right"/>
        <w:rPr>
          <w:sz w:val="28"/>
        </w:rPr>
      </w:pPr>
      <w:r>
        <w:rPr>
          <w:sz w:val="28"/>
        </w:rPr>
        <w:t>С.В. Черепанов</w:t>
      </w:r>
    </w:p>
    <w:p w:rsidR="00E6647A" w:rsidRDefault="00E6647A" w:rsidP="00AB4A5C">
      <w:pPr>
        <w:ind w:left="4678"/>
        <w:jc w:val="right"/>
        <w:rPr>
          <w:sz w:val="28"/>
        </w:rPr>
      </w:pPr>
      <w:r>
        <w:rPr>
          <w:sz w:val="28"/>
        </w:rPr>
        <w:t>Председатель комитета</w:t>
      </w:r>
      <w:r w:rsidR="00AB4A5C">
        <w:rPr>
          <w:sz w:val="28"/>
        </w:rPr>
        <w:t xml:space="preserve"> по образованию и делам молодежи</w:t>
      </w:r>
    </w:p>
    <w:p w:rsidR="00AB4A5C" w:rsidRDefault="00AB4A5C" w:rsidP="002C362D">
      <w:pPr>
        <w:jc w:val="center"/>
        <w:rPr>
          <w:sz w:val="28"/>
        </w:rPr>
      </w:pPr>
    </w:p>
    <w:p w:rsidR="00AB4A5C" w:rsidRDefault="00AB4A5C" w:rsidP="002C362D">
      <w:pPr>
        <w:jc w:val="center"/>
        <w:rPr>
          <w:sz w:val="28"/>
        </w:rPr>
      </w:pPr>
    </w:p>
    <w:p w:rsidR="00DC15B8" w:rsidRPr="006E1CBC" w:rsidRDefault="002C362D" w:rsidP="002C362D">
      <w:pPr>
        <w:jc w:val="center"/>
        <w:rPr>
          <w:sz w:val="28"/>
        </w:rPr>
      </w:pPr>
      <w:r w:rsidRPr="00621F27">
        <w:rPr>
          <w:sz w:val="28"/>
        </w:rPr>
        <w:t xml:space="preserve">КОМПЛЕКСНЫЙ ПЛАН МЕРОПРИЯТИЙ ПРИВЛЕЧЕНИЯ И ЗАКРЕПЛЕНИЯ МОЛОДЫХ СПЕЦИАЛИСТОВ В ОБЩЕОБРАЗОВАТЕЛЬНЫХ </w:t>
      </w:r>
      <w:r w:rsidR="00592FA2" w:rsidRPr="00621F27">
        <w:rPr>
          <w:sz w:val="28"/>
        </w:rPr>
        <w:t>ОРГАНИЗАЦИЯХ</w:t>
      </w:r>
      <w:r w:rsidRPr="00621F27">
        <w:rPr>
          <w:sz w:val="28"/>
        </w:rPr>
        <w:t xml:space="preserve"> АЛТАЙСКОГО </w:t>
      </w:r>
      <w:r w:rsidR="006E1CBC">
        <w:rPr>
          <w:sz w:val="28"/>
        </w:rPr>
        <w:t>РАЙОНА</w:t>
      </w:r>
    </w:p>
    <w:p w:rsidR="002C362D" w:rsidRPr="00621F27" w:rsidRDefault="002C362D" w:rsidP="002C362D">
      <w:pPr>
        <w:jc w:val="center"/>
        <w:rPr>
          <w:sz w:val="28"/>
        </w:rPr>
      </w:pPr>
      <w:r w:rsidRPr="00621F27">
        <w:rPr>
          <w:sz w:val="28"/>
        </w:rPr>
        <w:t>на 2013 – 2017 годы</w:t>
      </w:r>
    </w:p>
    <w:p w:rsidR="002C362D" w:rsidRPr="00621F27" w:rsidRDefault="002C362D" w:rsidP="002C362D">
      <w:pPr>
        <w:jc w:val="center"/>
        <w:rPr>
          <w:sz w:val="28"/>
        </w:rPr>
      </w:pPr>
    </w:p>
    <w:p w:rsidR="002C362D" w:rsidRPr="00621F27" w:rsidRDefault="002C362D" w:rsidP="002C362D">
      <w:pPr>
        <w:jc w:val="center"/>
        <w:rPr>
          <w:sz w:val="28"/>
        </w:rPr>
      </w:pPr>
    </w:p>
    <w:p w:rsidR="00296BE7" w:rsidRPr="00621F27" w:rsidRDefault="002C362D" w:rsidP="007418D0">
      <w:pPr>
        <w:jc w:val="both"/>
        <w:rPr>
          <w:sz w:val="28"/>
        </w:rPr>
      </w:pPr>
      <w:r w:rsidRPr="00621F27">
        <w:rPr>
          <w:b/>
          <w:sz w:val="28"/>
        </w:rPr>
        <w:t>Цел</w:t>
      </w:r>
      <w:r w:rsidR="00B44E49" w:rsidRPr="00621F27">
        <w:rPr>
          <w:b/>
          <w:sz w:val="28"/>
        </w:rPr>
        <w:t>ь</w:t>
      </w:r>
      <w:r w:rsidRPr="00621F27">
        <w:rPr>
          <w:b/>
          <w:sz w:val="28"/>
        </w:rPr>
        <w:t>:</w:t>
      </w:r>
      <w:r w:rsidR="00B44E49" w:rsidRPr="00621F27">
        <w:rPr>
          <w:sz w:val="28"/>
        </w:rPr>
        <w:t xml:space="preserve"> формирование системы работы по привлечению и закреплению молодых специалистов в </w:t>
      </w:r>
      <w:r w:rsidR="00592FA2" w:rsidRPr="00621F27">
        <w:rPr>
          <w:sz w:val="28"/>
        </w:rPr>
        <w:t>общеобразовательных организациях</w:t>
      </w:r>
      <w:r w:rsidR="00B44E49" w:rsidRPr="00621F27">
        <w:rPr>
          <w:sz w:val="28"/>
        </w:rPr>
        <w:t xml:space="preserve"> Алтайского </w:t>
      </w:r>
      <w:r w:rsidR="006E1CBC">
        <w:rPr>
          <w:sz w:val="28"/>
        </w:rPr>
        <w:t>района</w:t>
      </w:r>
    </w:p>
    <w:p w:rsidR="00B44E49" w:rsidRPr="00621F27" w:rsidRDefault="00B44E49" w:rsidP="007418D0">
      <w:pPr>
        <w:jc w:val="both"/>
        <w:rPr>
          <w:sz w:val="28"/>
        </w:rPr>
      </w:pPr>
    </w:p>
    <w:p w:rsidR="007418D0" w:rsidRPr="00621F27" w:rsidRDefault="007418D0" w:rsidP="007418D0">
      <w:pPr>
        <w:jc w:val="both"/>
        <w:rPr>
          <w:b/>
          <w:sz w:val="28"/>
        </w:rPr>
      </w:pPr>
      <w:r w:rsidRPr="00621F27">
        <w:rPr>
          <w:b/>
          <w:sz w:val="28"/>
        </w:rPr>
        <w:t>Задачи:</w:t>
      </w:r>
    </w:p>
    <w:p w:rsidR="007418D0" w:rsidRPr="00621F27" w:rsidRDefault="007418D0" w:rsidP="007418D0">
      <w:pPr>
        <w:jc w:val="both"/>
        <w:rPr>
          <w:sz w:val="28"/>
        </w:rPr>
      </w:pPr>
      <w:r w:rsidRPr="00621F27">
        <w:rPr>
          <w:sz w:val="28"/>
        </w:rPr>
        <w:t>Реализация комплекса мероприятий, направленных на:</w:t>
      </w:r>
    </w:p>
    <w:p w:rsidR="00E97346" w:rsidRDefault="00E97346" w:rsidP="007418D0">
      <w:pPr>
        <w:jc w:val="both"/>
        <w:rPr>
          <w:sz w:val="28"/>
        </w:rPr>
      </w:pPr>
      <w:r w:rsidRPr="00621F27">
        <w:rPr>
          <w:sz w:val="28"/>
        </w:rPr>
        <w:t>- формирование муниципального заказа на подготовку педагогических кадров;</w:t>
      </w:r>
    </w:p>
    <w:p w:rsidR="006E1CBC" w:rsidRPr="00621F27" w:rsidRDefault="006E1CBC" w:rsidP="007418D0">
      <w:pPr>
        <w:jc w:val="both"/>
        <w:rPr>
          <w:sz w:val="28"/>
        </w:rPr>
      </w:pPr>
      <w:r>
        <w:rPr>
          <w:sz w:val="28"/>
        </w:rPr>
        <w:t>- у</w:t>
      </w:r>
      <w:r w:rsidRPr="00621F27">
        <w:rPr>
          <w:sz w:val="28"/>
        </w:rPr>
        <w:t>величение процента закрепляемости молодых учителей в системе общего образования</w:t>
      </w:r>
      <w:r>
        <w:rPr>
          <w:sz w:val="28"/>
        </w:rPr>
        <w:t>;</w:t>
      </w:r>
    </w:p>
    <w:p w:rsidR="007418D0" w:rsidRPr="00621F27" w:rsidRDefault="007418D0" w:rsidP="007418D0">
      <w:pPr>
        <w:jc w:val="both"/>
        <w:rPr>
          <w:sz w:val="28"/>
        </w:rPr>
      </w:pPr>
      <w:r w:rsidRPr="00621F27">
        <w:rPr>
          <w:sz w:val="28"/>
        </w:rPr>
        <w:t>- оказание методической поддержки молодому учителю в период профессионального становления;</w:t>
      </w:r>
    </w:p>
    <w:p w:rsidR="007418D0" w:rsidRPr="00621F27" w:rsidRDefault="007418D0" w:rsidP="007418D0">
      <w:pPr>
        <w:jc w:val="both"/>
        <w:rPr>
          <w:sz w:val="28"/>
        </w:rPr>
      </w:pPr>
      <w:r w:rsidRPr="00621F27">
        <w:rPr>
          <w:sz w:val="28"/>
        </w:rPr>
        <w:t>- оказание мер социальной поддержки молодым специалистам.</w:t>
      </w:r>
    </w:p>
    <w:p w:rsidR="007418D0" w:rsidRPr="00621F27" w:rsidRDefault="007418D0" w:rsidP="007418D0">
      <w:pPr>
        <w:jc w:val="both"/>
        <w:rPr>
          <w:b/>
          <w:sz w:val="28"/>
        </w:rPr>
      </w:pPr>
    </w:p>
    <w:p w:rsidR="00B44E49" w:rsidRPr="00621F27" w:rsidRDefault="007418D0" w:rsidP="007418D0">
      <w:pPr>
        <w:jc w:val="both"/>
        <w:rPr>
          <w:b/>
          <w:sz w:val="28"/>
        </w:rPr>
      </w:pPr>
      <w:r w:rsidRPr="00621F27">
        <w:rPr>
          <w:b/>
          <w:sz w:val="28"/>
        </w:rPr>
        <w:t>Индикаторы и показатели: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275"/>
        <w:gridCol w:w="1134"/>
        <w:gridCol w:w="1418"/>
        <w:gridCol w:w="1134"/>
        <w:gridCol w:w="1276"/>
      </w:tblGrid>
      <w:tr w:rsidR="007418D0" w:rsidRPr="00621F27" w:rsidTr="009C02BC">
        <w:tc>
          <w:tcPr>
            <w:tcW w:w="3970" w:type="dxa"/>
            <w:vMerge w:val="restart"/>
          </w:tcPr>
          <w:p w:rsidR="007418D0" w:rsidRPr="00621F27" w:rsidRDefault="007418D0" w:rsidP="00F814B5">
            <w:pPr>
              <w:jc w:val="center"/>
              <w:rPr>
                <w:b/>
                <w:sz w:val="28"/>
              </w:rPr>
            </w:pPr>
            <w:r w:rsidRPr="00621F27">
              <w:rPr>
                <w:b/>
                <w:sz w:val="28"/>
              </w:rPr>
              <w:t>Индикаторы</w:t>
            </w:r>
          </w:p>
        </w:tc>
        <w:tc>
          <w:tcPr>
            <w:tcW w:w="6237" w:type="dxa"/>
            <w:gridSpan w:val="5"/>
          </w:tcPr>
          <w:p w:rsidR="007418D0" w:rsidRPr="00621F27" w:rsidRDefault="007418D0" w:rsidP="00F814B5">
            <w:pPr>
              <w:jc w:val="center"/>
              <w:rPr>
                <w:b/>
                <w:sz w:val="28"/>
              </w:rPr>
            </w:pPr>
            <w:r w:rsidRPr="00621F27">
              <w:rPr>
                <w:b/>
                <w:sz w:val="28"/>
              </w:rPr>
              <w:t>Показатели</w:t>
            </w:r>
          </w:p>
        </w:tc>
      </w:tr>
      <w:tr w:rsidR="007418D0" w:rsidRPr="00621F27" w:rsidTr="009C02BC">
        <w:tc>
          <w:tcPr>
            <w:tcW w:w="3970" w:type="dxa"/>
            <w:vMerge/>
          </w:tcPr>
          <w:p w:rsidR="007418D0" w:rsidRPr="00621F27" w:rsidRDefault="007418D0" w:rsidP="00390047">
            <w:pPr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418D0" w:rsidRPr="00621F27" w:rsidRDefault="007418D0" w:rsidP="002C362D">
            <w:pPr>
              <w:rPr>
                <w:b/>
                <w:sz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21F27">
                <w:rPr>
                  <w:b/>
                  <w:sz w:val="28"/>
                </w:rPr>
                <w:t>2013 г</w:t>
              </w:r>
            </w:smartTag>
            <w:r w:rsidRPr="00621F27">
              <w:rPr>
                <w:b/>
                <w:sz w:val="28"/>
              </w:rPr>
              <w:t>.</w:t>
            </w:r>
          </w:p>
        </w:tc>
        <w:tc>
          <w:tcPr>
            <w:tcW w:w="1134" w:type="dxa"/>
          </w:tcPr>
          <w:p w:rsidR="007418D0" w:rsidRPr="00621F27" w:rsidRDefault="007418D0" w:rsidP="002C362D">
            <w:pPr>
              <w:rPr>
                <w:b/>
                <w:sz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21F27">
                <w:rPr>
                  <w:b/>
                  <w:sz w:val="28"/>
                </w:rPr>
                <w:t>2014 г</w:t>
              </w:r>
            </w:smartTag>
            <w:r w:rsidRPr="00621F27">
              <w:rPr>
                <w:b/>
                <w:sz w:val="28"/>
              </w:rPr>
              <w:t>.</w:t>
            </w:r>
          </w:p>
        </w:tc>
        <w:tc>
          <w:tcPr>
            <w:tcW w:w="1418" w:type="dxa"/>
          </w:tcPr>
          <w:p w:rsidR="007418D0" w:rsidRPr="00621F27" w:rsidRDefault="007418D0" w:rsidP="002C362D">
            <w:pPr>
              <w:rPr>
                <w:b/>
                <w:sz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21F27">
                <w:rPr>
                  <w:b/>
                  <w:sz w:val="28"/>
                </w:rPr>
                <w:t>2015 г</w:t>
              </w:r>
            </w:smartTag>
            <w:r w:rsidRPr="00621F27">
              <w:rPr>
                <w:b/>
                <w:sz w:val="28"/>
              </w:rPr>
              <w:t>.</w:t>
            </w:r>
          </w:p>
        </w:tc>
        <w:tc>
          <w:tcPr>
            <w:tcW w:w="1134" w:type="dxa"/>
          </w:tcPr>
          <w:p w:rsidR="007418D0" w:rsidRPr="00621F27" w:rsidRDefault="007418D0" w:rsidP="002C362D">
            <w:pPr>
              <w:rPr>
                <w:b/>
                <w:sz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21F27">
                <w:rPr>
                  <w:b/>
                  <w:sz w:val="28"/>
                </w:rPr>
                <w:t>2016 г</w:t>
              </w:r>
            </w:smartTag>
            <w:r w:rsidRPr="00621F27">
              <w:rPr>
                <w:b/>
                <w:sz w:val="28"/>
              </w:rPr>
              <w:t>.</w:t>
            </w:r>
          </w:p>
        </w:tc>
        <w:tc>
          <w:tcPr>
            <w:tcW w:w="1276" w:type="dxa"/>
          </w:tcPr>
          <w:p w:rsidR="007418D0" w:rsidRPr="00621F27" w:rsidRDefault="007418D0" w:rsidP="002C362D">
            <w:pPr>
              <w:rPr>
                <w:b/>
                <w:sz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21F27">
                <w:rPr>
                  <w:b/>
                  <w:sz w:val="28"/>
                </w:rPr>
                <w:t>2017 г</w:t>
              </w:r>
            </w:smartTag>
            <w:r w:rsidRPr="00621F27">
              <w:rPr>
                <w:b/>
                <w:sz w:val="28"/>
              </w:rPr>
              <w:t>.</w:t>
            </w:r>
          </w:p>
        </w:tc>
      </w:tr>
      <w:tr w:rsidR="00F36EBD" w:rsidRPr="00621F27" w:rsidTr="00354F39">
        <w:tc>
          <w:tcPr>
            <w:tcW w:w="3970" w:type="dxa"/>
          </w:tcPr>
          <w:p w:rsidR="00F36EBD" w:rsidRPr="00621F27" w:rsidRDefault="00F36EBD" w:rsidP="00390047">
            <w:pPr>
              <w:rPr>
                <w:sz w:val="28"/>
              </w:rPr>
            </w:pPr>
            <w:r w:rsidRPr="00621F27">
              <w:rPr>
                <w:sz w:val="28"/>
              </w:rPr>
              <w:t xml:space="preserve">Увеличение доли выпускников сельских школ, поступивших в педагогические ВУЗы, ССУЗы края </w:t>
            </w:r>
          </w:p>
        </w:tc>
        <w:tc>
          <w:tcPr>
            <w:tcW w:w="1275" w:type="dxa"/>
            <w:vAlign w:val="center"/>
          </w:tcPr>
          <w:p w:rsidR="00F36EBD" w:rsidRPr="00621F27" w:rsidRDefault="00F36EBD" w:rsidP="00354F39">
            <w:pPr>
              <w:jc w:val="center"/>
            </w:pPr>
            <w:r w:rsidRPr="00621F27">
              <w:t>на 0,1 %</w:t>
            </w:r>
          </w:p>
        </w:tc>
        <w:tc>
          <w:tcPr>
            <w:tcW w:w="1134" w:type="dxa"/>
            <w:vAlign w:val="center"/>
          </w:tcPr>
          <w:p w:rsidR="00F36EBD" w:rsidRPr="00621F27" w:rsidRDefault="00F36EBD" w:rsidP="00354F39">
            <w:pPr>
              <w:jc w:val="center"/>
            </w:pPr>
            <w:r w:rsidRPr="00621F27">
              <w:t>на 0,1 %</w:t>
            </w:r>
          </w:p>
        </w:tc>
        <w:tc>
          <w:tcPr>
            <w:tcW w:w="1418" w:type="dxa"/>
            <w:vAlign w:val="center"/>
          </w:tcPr>
          <w:p w:rsidR="00F36EBD" w:rsidRPr="00621F27" w:rsidRDefault="00F36EBD" w:rsidP="00354F39">
            <w:pPr>
              <w:jc w:val="center"/>
            </w:pPr>
            <w:r w:rsidRPr="00621F27">
              <w:t>на 0,1 %</w:t>
            </w:r>
          </w:p>
        </w:tc>
        <w:tc>
          <w:tcPr>
            <w:tcW w:w="1134" w:type="dxa"/>
            <w:vAlign w:val="center"/>
          </w:tcPr>
          <w:p w:rsidR="00F36EBD" w:rsidRPr="00621F27" w:rsidRDefault="00F36EBD" w:rsidP="00354F39">
            <w:pPr>
              <w:jc w:val="center"/>
            </w:pPr>
            <w:r w:rsidRPr="00621F27">
              <w:t>на 0,1 %</w:t>
            </w:r>
          </w:p>
        </w:tc>
        <w:tc>
          <w:tcPr>
            <w:tcW w:w="1276" w:type="dxa"/>
            <w:vAlign w:val="center"/>
          </w:tcPr>
          <w:p w:rsidR="00F36EBD" w:rsidRPr="00621F27" w:rsidRDefault="00F36EBD" w:rsidP="00354F39">
            <w:pPr>
              <w:jc w:val="center"/>
            </w:pPr>
            <w:r w:rsidRPr="00621F27">
              <w:t>на 0,1 %</w:t>
            </w:r>
          </w:p>
        </w:tc>
      </w:tr>
      <w:tr w:rsidR="00982ED7" w:rsidRPr="00621F27" w:rsidTr="00354F39">
        <w:tc>
          <w:tcPr>
            <w:tcW w:w="3970" w:type="dxa"/>
          </w:tcPr>
          <w:p w:rsidR="00982ED7" w:rsidRPr="00621F27" w:rsidRDefault="00982ED7" w:rsidP="00390047">
            <w:pPr>
              <w:rPr>
                <w:sz w:val="28"/>
              </w:rPr>
            </w:pPr>
            <w:r w:rsidRPr="00621F27">
              <w:rPr>
                <w:sz w:val="28"/>
              </w:rPr>
              <w:t>Увеличение среднего проходного балла ЕГЭ, необходимого для зачисления в педагогические ВУЗы края</w:t>
            </w:r>
          </w:p>
        </w:tc>
        <w:tc>
          <w:tcPr>
            <w:tcW w:w="1275" w:type="dxa"/>
            <w:vAlign w:val="center"/>
          </w:tcPr>
          <w:p w:rsidR="00982ED7" w:rsidRPr="00621F27" w:rsidRDefault="00982ED7" w:rsidP="00354F39">
            <w:pPr>
              <w:jc w:val="center"/>
            </w:pPr>
            <w:r w:rsidRPr="00621F27">
              <w:t>на 1 балл</w:t>
            </w:r>
          </w:p>
        </w:tc>
        <w:tc>
          <w:tcPr>
            <w:tcW w:w="1134" w:type="dxa"/>
            <w:vAlign w:val="center"/>
          </w:tcPr>
          <w:p w:rsidR="00982ED7" w:rsidRPr="00621F27" w:rsidRDefault="00982ED7" w:rsidP="00354F39">
            <w:pPr>
              <w:jc w:val="center"/>
            </w:pPr>
            <w:r w:rsidRPr="00621F27">
              <w:t>на 1,2 балла</w:t>
            </w:r>
          </w:p>
        </w:tc>
        <w:tc>
          <w:tcPr>
            <w:tcW w:w="1418" w:type="dxa"/>
            <w:vAlign w:val="center"/>
          </w:tcPr>
          <w:p w:rsidR="00982ED7" w:rsidRPr="00621F27" w:rsidRDefault="00982ED7" w:rsidP="00354F39">
            <w:pPr>
              <w:jc w:val="center"/>
            </w:pPr>
            <w:r w:rsidRPr="00621F27">
              <w:t>на 1,5 балла</w:t>
            </w:r>
          </w:p>
        </w:tc>
        <w:tc>
          <w:tcPr>
            <w:tcW w:w="1134" w:type="dxa"/>
            <w:vAlign w:val="center"/>
          </w:tcPr>
          <w:p w:rsidR="00982ED7" w:rsidRPr="00621F27" w:rsidRDefault="00982ED7" w:rsidP="00354F39">
            <w:pPr>
              <w:jc w:val="center"/>
            </w:pPr>
            <w:r w:rsidRPr="00621F27">
              <w:t>на 1,7 балла</w:t>
            </w:r>
          </w:p>
        </w:tc>
        <w:tc>
          <w:tcPr>
            <w:tcW w:w="1276" w:type="dxa"/>
            <w:vAlign w:val="center"/>
          </w:tcPr>
          <w:p w:rsidR="00982ED7" w:rsidRPr="00621F27" w:rsidRDefault="00982ED7" w:rsidP="00354F39">
            <w:pPr>
              <w:jc w:val="center"/>
            </w:pPr>
            <w:r w:rsidRPr="00621F27">
              <w:t>на 1,9 балла</w:t>
            </w:r>
          </w:p>
        </w:tc>
      </w:tr>
      <w:tr w:rsidR="00982ED7" w:rsidRPr="00621F27" w:rsidTr="00982ED7">
        <w:tc>
          <w:tcPr>
            <w:tcW w:w="3970" w:type="dxa"/>
          </w:tcPr>
          <w:p w:rsidR="00982ED7" w:rsidRPr="00621F27" w:rsidRDefault="00982ED7" w:rsidP="006E1CBC">
            <w:pPr>
              <w:rPr>
                <w:b/>
                <w:sz w:val="28"/>
              </w:rPr>
            </w:pPr>
            <w:r w:rsidRPr="00621F27">
              <w:rPr>
                <w:sz w:val="28"/>
              </w:rPr>
              <w:t xml:space="preserve">Увеличение количества </w:t>
            </w:r>
            <w:r w:rsidRPr="00621F27">
              <w:rPr>
                <w:sz w:val="28"/>
              </w:rPr>
              <w:lastRenderedPageBreak/>
              <w:t>прибывающих в систему образования молодых специалистов (кол-во чел., прибывших на 1 сентября текущего года)</w:t>
            </w:r>
          </w:p>
        </w:tc>
        <w:tc>
          <w:tcPr>
            <w:tcW w:w="1275" w:type="dxa"/>
            <w:vAlign w:val="center"/>
          </w:tcPr>
          <w:p w:rsidR="00982ED7" w:rsidRPr="00621F27" w:rsidRDefault="006E1CBC" w:rsidP="00982ED7">
            <w:pPr>
              <w:jc w:val="center"/>
            </w:pPr>
            <w:r>
              <w:lastRenderedPageBreak/>
              <w:t xml:space="preserve">5 </w:t>
            </w:r>
            <w:r w:rsidR="00982ED7" w:rsidRPr="00621F27">
              <w:t>чел.</w:t>
            </w:r>
          </w:p>
        </w:tc>
        <w:tc>
          <w:tcPr>
            <w:tcW w:w="1134" w:type="dxa"/>
            <w:vAlign w:val="center"/>
          </w:tcPr>
          <w:p w:rsidR="00982ED7" w:rsidRPr="00621F27" w:rsidRDefault="006E1CBC" w:rsidP="00982ED7">
            <w:pPr>
              <w:jc w:val="center"/>
            </w:pPr>
            <w:r>
              <w:t xml:space="preserve">6 </w:t>
            </w:r>
            <w:r w:rsidR="00982ED7" w:rsidRPr="00621F27">
              <w:t>чел.</w:t>
            </w:r>
          </w:p>
        </w:tc>
        <w:tc>
          <w:tcPr>
            <w:tcW w:w="1418" w:type="dxa"/>
            <w:vAlign w:val="center"/>
          </w:tcPr>
          <w:p w:rsidR="00982ED7" w:rsidRPr="00621F27" w:rsidRDefault="006E1CBC" w:rsidP="00982ED7">
            <w:pPr>
              <w:jc w:val="center"/>
            </w:pPr>
            <w:r>
              <w:t xml:space="preserve">7 </w:t>
            </w:r>
            <w:r w:rsidR="00982ED7" w:rsidRPr="00621F27">
              <w:t>чел.</w:t>
            </w:r>
          </w:p>
        </w:tc>
        <w:tc>
          <w:tcPr>
            <w:tcW w:w="1134" w:type="dxa"/>
            <w:vAlign w:val="center"/>
          </w:tcPr>
          <w:p w:rsidR="00982ED7" w:rsidRPr="00621F27" w:rsidRDefault="006E1CBC" w:rsidP="00982ED7">
            <w:pPr>
              <w:jc w:val="center"/>
            </w:pPr>
            <w:r>
              <w:t xml:space="preserve">8 </w:t>
            </w:r>
            <w:r w:rsidR="00982ED7" w:rsidRPr="00621F27">
              <w:t>чел.</w:t>
            </w:r>
          </w:p>
        </w:tc>
        <w:tc>
          <w:tcPr>
            <w:tcW w:w="1276" w:type="dxa"/>
            <w:vAlign w:val="center"/>
          </w:tcPr>
          <w:p w:rsidR="00982ED7" w:rsidRPr="00621F27" w:rsidRDefault="006E1CBC" w:rsidP="00982ED7">
            <w:pPr>
              <w:jc w:val="center"/>
            </w:pPr>
            <w:r>
              <w:t>9</w:t>
            </w:r>
            <w:r w:rsidR="00982ED7" w:rsidRPr="00621F27">
              <w:t xml:space="preserve"> чел.</w:t>
            </w:r>
          </w:p>
        </w:tc>
      </w:tr>
      <w:tr w:rsidR="007418D0" w:rsidRPr="00621F27" w:rsidTr="00982ED7">
        <w:tc>
          <w:tcPr>
            <w:tcW w:w="3970" w:type="dxa"/>
          </w:tcPr>
          <w:p w:rsidR="007418D0" w:rsidRPr="00621F27" w:rsidRDefault="007418D0" w:rsidP="002C362D">
            <w:pPr>
              <w:rPr>
                <w:b/>
                <w:sz w:val="28"/>
              </w:rPr>
            </w:pPr>
            <w:r w:rsidRPr="00621F27">
              <w:rPr>
                <w:sz w:val="28"/>
              </w:rPr>
              <w:lastRenderedPageBreak/>
              <w:t xml:space="preserve">Увеличение процента закрепляемости молодых учителей в системе </w:t>
            </w:r>
            <w:r w:rsidR="00592FA2" w:rsidRPr="00621F27">
              <w:rPr>
                <w:sz w:val="28"/>
              </w:rPr>
              <w:t xml:space="preserve">общего </w:t>
            </w:r>
            <w:r w:rsidRPr="00621F27">
              <w:rPr>
                <w:sz w:val="28"/>
              </w:rPr>
              <w:t>образования</w:t>
            </w:r>
          </w:p>
        </w:tc>
        <w:tc>
          <w:tcPr>
            <w:tcW w:w="1275" w:type="dxa"/>
            <w:vAlign w:val="center"/>
          </w:tcPr>
          <w:p w:rsidR="007418D0" w:rsidRPr="00621F27" w:rsidRDefault="00F36EBD" w:rsidP="00982ED7">
            <w:pPr>
              <w:jc w:val="center"/>
            </w:pPr>
            <w:r w:rsidRPr="00621F27">
              <w:t>83,5</w:t>
            </w:r>
            <w:r w:rsidR="007418D0" w:rsidRPr="00621F27">
              <w:t>%</w:t>
            </w:r>
          </w:p>
        </w:tc>
        <w:tc>
          <w:tcPr>
            <w:tcW w:w="1134" w:type="dxa"/>
            <w:vAlign w:val="center"/>
          </w:tcPr>
          <w:p w:rsidR="007418D0" w:rsidRPr="00621F27" w:rsidRDefault="00F36EBD" w:rsidP="00982ED7">
            <w:pPr>
              <w:jc w:val="center"/>
            </w:pPr>
            <w:r w:rsidRPr="00621F27">
              <w:t>84</w:t>
            </w:r>
            <w:r w:rsidR="007418D0" w:rsidRPr="00621F27">
              <w:t>%</w:t>
            </w:r>
          </w:p>
        </w:tc>
        <w:tc>
          <w:tcPr>
            <w:tcW w:w="1418" w:type="dxa"/>
            <w:vAlign w:val="center"/>
          </w:tcPr>
          <w:p w:rsidR="007418D0" w:rsidRPr="00621F27" w:rsidRDefault="00F36EBD" w:rsidP="00982ED7">
            <w:pPr>
              <w:jc w:val="center"/>
            </w:pPr>
            <w:r w:rsidRPr="00621F27">
              <w:t>84,5</w:t>
            </w:r>
            <w:r w:rsidR="007418D0" w:rsidRPr="00621F27">
              <w:t>%</w:t>
            </w:r>
          </w:p>
        </w:tc>
        <w:tc>
          <w:tcPr>
            <w:tcW w:w="1134" w:type="dxa"/>
            <w:vAlign w:val="center"/>
          </w:tcPr>
          <w:p w:rsidR="007418D0" w:rsidRPr="00621F27" w:rsidRDefault="007418D0" w:rsidP="00982ED7">
            <w:pPr>
              <w:jc w:val="center"/>
            </w:pPr>
            <w:r w:rsidRPr="00621F27">
              <w:t>8</w:t>
            </w:r>
            <w:r w:rsidR="00F36EBD" w:rsidRPr="00621F27">
              <w:t>5</w:t>
            </w:r>
            <w:r w:rsidRPr="00621F27">
              <w:t>%</w:t>
            </w:r>
          </w:p>
        </w:tc>
        <w:tc>
          <w:tcPr>
            <w:tcW w:w="1276" w:type="dxa"/>
            <w:vAlign w:val="center"/>
          </w:tcPr>
          <w:p w:rsidR="007418D0" w:rsidRPr="00621F27" w:rsidRDefault="007418D0" w:rsidP="00982ED7">
            <w:pPr>
              <w:jc w:val="center"/>
            </w:pPr>
            <w:r w:rsidRPr="00621F27">
              <w:t>8</w:t>
            </w:r>
            <w:r w:rsidR="00F15203" w:rsidRPr="00621F27">
              <w:t>5,5</w:t>
            </w:r>
            <w:r w:rsidRPr="00621F27">
              <w:t>%</w:t>
            </w:r>
          </w:p>
        </w:tc>
      </w:tr>
      <w:tr w:rsidR="00354F39" w:rsidRPr="00621F27" w:rsidTr="00354F39">
        <w:tc>
          <w:tcPr>
            <w:tcW w:w="3970" w:type="dxa"/>
          </w:tcPr>
          <w:p w:rsidR="00354F39" w:rsidRPr="00621F27" w:rsidRDefault="00354F39" w:rsidP="002C362D">
            <w:pPr>
              <w:rPr>
                <w:b/>
                <w:sz w:val="28"/>
              </w:rPr>
            </w:pPr>
            <w:r w:rsidRPr="00621F27">
              <w:rPr>
                <w:sz w:val="28"/>
              </w:rPr>
              <w:t>Увеличение доли учителей в возрасте до 30 лет в общей численности учителей системы общего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4F39" w:rsidRPr="00621F27" w:rsidRDefault="00354F39" w:rsidP="00354F39">
            <w:pPr>
              <w:jc w:val="center"/>
            </w:pPr>
            <w:r w:rsidRPr="00621F27">
              <w:t>13,1%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4F39" w:rsidRPr="00621F27" w:rsidRDefault="00354F39" w:rsidP="00354F39">
            <w:pPr>
              <w:jc w:val="center"/>
            </w:pPr>
            <w:r w:rsidRPr="00621F27">
              <w:t>14,5%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4F39" w:rsidRPr="00621F27" w:rsidRDefault="00354F39" w:rsidP="00354F39">
            <w:pPr>
              <w:jc w:val="center"/>
            </w:pPr>
            <w:r w:rsidRPr="00621F27">
              <w:t>16,5%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4F39" w:rsidRPr="00621F27" w:rsidRDefault="00354F39" w:rsidP="00354F39">
            <w:pPr>
              <w:jc w:val="center"/>
            </w:pPr>
            <w:r w:rsidRPr="00621F27">
              <w:t>18%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F39" w:rsidRPr="00621F27" w:rsidRDefault="00354F39" w:rsidP="00354F39">
            <w:pPr>
              <w:jc w:val="center"/>
            </w:pPr>
            <w:r w:rsidRPr="00621F27">
              <w:t>21%</w:t>
            </w:r>
          </w:p>
        </w:tc>
      </w:tr>
    </w:tbl>
    <w:p w:rsidR="007418D0" w:rsidRPr="00621F27" w:rsidRDefault="007418D0" w:rsidP="002C362D">
      <w:pPr>
        <w:rPr>
          <w:b/>
        </w:rPr>
        <w:sectPr w:rsidR="007418D0" w:rsidRPr="00621F27" w:rsidSect="00DC15B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96BE7" w:rsidRPr="00621F27" w:rsidRDefault="002C014B" w:rsidP="00296BE7">
      <w:pPr>
        <w:jc w:val="center"/>
        <w:rPr>
          <w:b/>
        </w:rPr>
      </w:pPr>
      <w:r w:rsidRPr="00621F27">
        <w:rPr>
          <w:b/>
        </w:rPr>
        <w:lastRenderedPageBreak/>
        <w:t>П</w:t>
      </w:r>
      <w:r w:rsidR="00296BE7" w:rsidRPr="00621F27">
        <w:rPr>
          <w:b/>
        </w:rPr>
        <w:t>лан мероприятий</w:t>
      </w:r>
    </w:p>
    <w:p w:rsidR="00B947DE" w:rsidRPr="00621F27" w:rsidRDefault="00B947DE" w:rsidP="00296BE7">
      <w:pPr>
        <w:jc w:val="center"/>
        <w:rPr>
          <w:b/>
        </w:rPr>
      </w:pPr>
    </w:p>
    <w:p w:rsidR="00296BE7" w:rsidRPr="00621F27" w:rsidRDefault="00296BE7" w:rsidP="002C362D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8"/>
        <w:gridCol w:w="142"/>
        <w:gridCol w:w="36"/>
        <w:gridCol w:w="900"/>
        <w:gridCol w:w="56"/>
        <w:gridCol w:w="124"/>
        <w:gridCol w:w="18"/>
        <w:gridCol w:w="992"/>
        <w:gridCol w:w="36"/>
        <w:gridCol w:w="1098"/>
        <w:gridCol w:w="36"/>
        <w:gridCol w:w="993"/>
        <w:gridCol w:w="12"/>
        <w:gridCol w:w="1122"/>
        <w:gridCol w:w="1948"/>
        <w:gridCol w:w="142"/>
        <w:gridCol w:w="1843"/>
      </w:tblGrid>
      <w:tr w:rsidR="00F70A6E" w:rsidRPr="00621F27" w:rsidTr="004C552D">
        <w:tc>
          <w:tcPr>
            <w:tcW w:w="709" w:type="dxa"/>
            <w:vMerge w:val="restart"/>
          </w:tcPr>
          <w:p w:rsidR="00F70A6E" w:rsidRPr="00621F27" w:rsidRDefault="00F70A6E" w:rsidP="00F814B5">
            <w:pPr>
              <w:jc w:val="center"/>
            </w:pPr>
            <w:r w:rsidRPr="00621F27">
              <w:t>№ п.п.</w:t>
            </w:r>
          </w:p>
        </w:tc>
        <w:tc>
          <w:tcPr>
            <w:tcW w:w="5706" w:type="dxa"/>
            <w:gridSpan w:val="3"/>
            <w:vMerge w:val="restart"/>
          </w:tcPr>
          <w:p w:rsidR="00F70A6E" w:rsidRPr="00621F27" w:rsidRDefault="00F70A6E" w:rsidP="00F814B5">
            <w:pPr>
              <w:jc w:val="center"/>
            </w:pPr>
            <w:r w:rsidRPr="00621F27">
              <w:t>Мероприятие</w:t>
            </w:r>
          </w:p>
        </w:tc>
        <w:tc>
          <w:tcPr>
            <w:tcW w:w="5387" w:type="dxa"/>
            <w:gridSpan w:val="11"/>
          </w:tcPr>
          <w:p w:rsidR="00F70A6E" w:rsidRPr="00621F27" w:rsidRDefault="00F70A6E" w:rsidP="00F814B5">
            <w:pPr>
              <w:jc w:val="center"/>
            </w:pPr>
            <w:r w:rsidRPr="00621F27">
              <w:t>Сроки реализации</w:t>
            </w:r>
          </w:p>
        </w:tc>
        <w:tc>
          <w:tcPr>
            <w:tcW w:w="1948" w:type="dxa"/>
            <w:vMerge w:val="restart"/>
          </w:tcPr>
          <w:p w:rsidR="00F70A6E" w:rsidRPr="00621F27" w:rsidRDefault="00F70A6E" w:rsidP="002C362D">
            <w:r w:rsidRPr="00621F27">
              <w:t>Ответственные</w:t>
            </w:r>
          </w:p>
        </w:tc>
        <w:tc>
          <w:tcPr>
            <w:tcW w:w="1985" w:type="dxa"/>
            <w:gridSpan w:val="2"/>
            <w:vMerge w:val="restart"/>
          </w:tcPr>
          <w:p w:rsidR="00F70A6E" w:rsidRPr="00621F27" w:rsidRDefault="00982ED7" w:rsidP="00982ED7">
            <w:pPr>
              <w:jc w:val="center"/>
            </w:pPr>
            <w:r w:rsidRPr="00621F27">
              <w:t xml:space="preserve">Результат. </w:t>
            </w:r>
            <w:r w:rsidR="00F70A6E" w:rsidRPr="00621F27">
              <w:t>Критерии выполнения</w:t>
            </w:r>
            <w:r w:rsidR="007645BE" w:rsidRPr="00621F27">
              <w:t>.</w:t>
            </w:r>
          </w:p>
        </w:tc>
      </w:tr>
      <w:tr w:rsidR="00F70A6E" w:rsidRPr="00621F27" w:rsidTr="004C552D">
        <w:tc>
          <w:tcPr>
            <w:tcW w:w="709" w:type="dxa"/>
            <w:vMerge/>
          </w:tcPr>
          <w:p w:rsidR="00F70A6E" w:rsidRPr="00621F27" w:rsidRDefault="00F70A6E" w:rsidP="002C362D"/>
        </w:tc>
        <w:tc>
          <w:tcPr>
            <w:tcW w:w="5706" w:type="dxa"/>
            <w:gridSpan w:val="3"/>
            <w:vMerge/>
          </w:tcPr>
          <w:p w:rsidR="00F70A6E" w:rsidRPr="00621F27" w:rsidRDefault="00F70A6E" w:rsidP="002C362D"/>
        </w:tc>
        <w:tc>
          <w:tcPr>
            <w:tcW w:w="1080" w:type="dxa"/>
            <w:gridSpan w:val="3"/>
          </w:tcPr>
          <w:p w:rsidR="00F70A6E" w:rsidRPr="00621F27" w:rsidRDefault="00F70A6E" w:rsidP="00F814B5">
            <w:pPr>
              <w:jc w:val="center"/>
            </w:pPr>
            <w:r w:rsidRPr="00621F27">
              <w:t xml:space="preserve">2013 </w:t>
            </w:r>
          </w:p>
        </w:tc>
        <w:tc>
          <w:tcPr>
            <w:tcW w:w="1046" w:type="dxa"/>
            <w:gridSpan w:val="3"/>
          </w:tcPr>
          <w:p w:rsidR="00F70A6E" w:rsidRPr="00621F27" w:rsidRDefault="00F70A6E" w:rsidP="00F814B5">
            <w:pPr>
              <w:jc w:val="center"/>
            </w:pPr>
            <w:r w:rsidRPr="00621F27">
              <w:t xml:space="preserve">2014 </w:t>
            </w:r>
          </w:p>
        </w:tc>
        <w:tc>
          <w:tcPr>
            <w:tcW w:w="1134" w:type="dxa"/>
            <w:gridSpan w:val="2"/>
          </w:tcPr>
          <w:p w:rsidR="00F70A6E" w:rsidRPr="00621F27" w:rsidRDefault="00F70A6E" w:rsidP="00F814B5">
            <w:pPr>
              <w:jc w:val="center"/>
            </w:pPr>
            <w:r w:rsidRPr="00621F27">
              <w:t xml:space="preserve">2015 </w:t>
            </w:r>
          </w:p>
        </w:tc>
        <w:tc>
          <w:tcPr>
            <w:tcW w:w="993" w:type="dxa"/>
          </w:tcPr>
          <w:p w:rsidR="00F70A6E" w:rsidRPr="00621F27" w:rsidRDefault="00F70A6E" w:rsidP="00F814B5">
            <w:pPr>
              <w:jc w:val="center"/>
            </w:pPr>
            <w:r w:rsidRPr="00621F27">
              <w:t xml:space="preserve">2016 </w:t>
            </w:r>
          </w:p>
        </w:tc>
        <w:tc>
          <w:tcPr>
            <w:tcW w:w="1134" w:type="dxa"/>
            <w:gridSpan w:val="2"/>
          </w:tcPr>
          <w:p w:rsidR="00F70A6E" w:rsidRPr="00621F27" w:rsidRDefault="00F70A6E" w:rsidP="00F814B5">
            <w:pPr>
              <w:jc w:val="center"/>
            </w:pPr>
            <w:r w:rsidRPr="00621F27">
              <w:t>2017</w:t>
            </w:r>
          </w:p>
        </w:tc>
        <w:tc>
          <w:tcPr>
            <w:tcW w:w="1948" w:type="dxa"/>
            <w:vMerge/>
          </w:tcPr>
          <w:p w:rsidR="00F70A6E" w:rsidRPr="00621F27" w:rsidRDefault="00F70A6E" w:rsidP="002C362D"/>
        </w:tc>
        <w:tc>
          <w:tcPr>
            <w:tcW w:w="1985" w:type="dxa"/>
            <w:gridSpan w:val="2"/>
            <w:vMerge/>
          </w:tcPr>
          <w:p w:rsidR="00F70A6E" w:rsidRPr="00621F27" w:rsidRDefault="00F70A6E" w:rsidP="00F814B5">
            <w:pPr>
              <w:jc w:val="center"/>
            </w:pPr>
          </w:p>
        </w:tc>
      </w:tr>
      <w:tr w:rsidR="00D15309" w:rsidRPr="00621F27" w:rsidTr="004C552D">
        <w:tc>
          <w:tcPr>
            <w:tcW w:w="15735" w:type="dxa"/>
            <w:gridSpan w:val="18"/>
          </w:tcPr>
          <w:p w:rsidR="00A40F00" w:rsidRPr="00621F27" w:rsidRDefault="00A40F00" w:rsidP="00F814B5">
            <w:pPr>
              <w:ind w:left="1080"/>
              <w:jc w:val="center"/>
              <w:rPr>
                <w:b/>
              </w:rPr>
            </w:pPr>
          </w:p>
          <w:p w:rsidR="00D15309" w:rsidRPr="00621F27" w:rsidRDefault="00D15309" w:rsidP="00F814B5">
            <w:pPr>
              <w:ind w:left="1080"/>
              <w:jc w:val="center"/>
              <w:rPr>
                <w:b/>
              </w:rPr>
            </w:pPr>
            <w:r w:rsidRPr="00621F27">
              <w:rPr>
                <w:b/>
              </w:rPr>
              <w:t>1. Формирование муниципального заказа на подготовку педагогических кадров</w:t>
            </w:r>
            <w:r w:rsidR="00592FA2" w:rsidRPr="00621F27">
              <w:rPr>
                <w:b/>
              </w:rPr>
              <w:t xml:space="preserve"> общеобразовательных организаций</w:t>
            </w:r>
          </w:p>
          <w:p w:rsidR="00D15309" w:rsidRPr="00621F27" w:rsidRDefault="00D15309" w:rsidP="002C362D"/>
        </w:tc>
      </w:tr>
      <w:tr w:rsidR="00495A24" w:rsidRPr="00621F27" w:rsidTr="004C552D">
        <w:tc>
          <w:tcPr>
            <w:tcW w:w="709" w:type="dxa"/>
          </w:tcPr>
          <w:p w:rsidR="00495A24" w:rsidRPr="00621F27" w:rsidRDefault="00495A24" w:rsidP="00EC77F7">
            <w:r w:rsidRPr="00621F27">
              <w:t>1.</w:t>
            </w:r>
            <w:r w:rsidR="00EC77F7" w:rsidRPr="00621F27">
              <w:t>1</w:t>
            </w:r>
            <w:r w:rsidRPr="00621F27">
              <w:t>.</w:t>
            </w:r>
          </w:p>
        </w:tc>
        <w:tc>
          <w:tcPr>
            <w:tcW w:w="5706" w:type="dxa"/>
            <w:gridSpan w:val="3"/>
          </w:tcPr>
          <w:p w:rsidR="00495A24" w:rsidRPr="00621F27" w:rsidRDefault="00495A24" w:rsidP="002C362D">
            <w:r w:rsidRPr="00621F27">
              <w:t>Составить прогноз перспективной потребности системы общего образования в педагогических кадрах (с перспективой на 5 (7) лет):</w:t>
            </w:r>
          </w:p>
          <w:p w:rsidR="00495A24" w:rsidRPr="00621F27" w:rsidRDefault="006E1CBC" w:rsidP="002C362D">
            <w:r>
              <w:t>а</w:t>
            </w:r>
            <w:r w:rsidR="00495A24" w:rsidRPr="00621F27">
              <w:t>) по муниципалитету;</w:t>
            </w:r>
          </w:p>
          <w:p w:rsidR="00495A24" w:rsidRPr="00621F27" w:rsidRDefault="006E1CBC" w:rsidP="002C362D">
            <w:r>
              <w:t>б</w:t>
            </w:r>
            <w:r w:rsidR="00495A24" w:rsidRPr="00621F27">
              <w:t>)по каждому образовательному учреждению</w:t>
            </w:r>
          </w:p>
        </w:tc>
        <w:tc>
          <w:tcPr>
            <w:tcW w:w="5387" w:type="dxa"/>
            <w:gridSpan w:val="11"/>
          </w:tcPr>
          <w:p w:rsidR="00495A24" w:rsidRPr="00621F27" w:rsidRDefault="00495A24" w:rsidP="00495A24">
            <w:pPr>
              <w:jc w:val="center"/>
            </w:pPr>
            <w:r w:rsidRPr="00621F27">
              <w:t>ежегодно до 1 июля</w:t>
            </w:r>
          </w:p>
        </w:tc>
        <w:tc>
          <w:tcPr>
            <w:tcW w:w="1948" w:type="dxa"/>
          </w:tcPr>
          <w:p w:rsidR="00495A24" w:rsidRPr="00621F27" w:rsidRDefault="006E1CBC" w:rsidP="00FF53EE">
            <w:r>
              <w:t>Комитет по образованию</w:t>
            </w:r>
            <w:r w:rsidR="00495A24" w:rsidRPr="00621F27">
              <w:t>, общеобразовательные организации (ОО)</w:t>
            </w:r>
          </w:p>
        </w:tc>
        <w:tc>
          <w:tcPr>
            <w:tcW w:w="1985" w:type="dxa"/>
            <w:gridSpan w:val="2"/>
          </w:tcPr>
          <w:p w:rsidR="00495A24" w:rsidRPr="00621F27" w:rsidRDefault="00495A24" w:rsidP="002C362D">
            <w:r w:rsidRPr="00621F27">
              <w:t xml:space="preserve">Прогноз </w:t>
            </w:r>
          </w:p>
        </w:tc>
      </w:tr>
      <w:tr w:rsidR="006E1CBC" w:rsidRPr="00621F27" w:rsidTr="004C552D">
        <w:tc>
          <w:tcPr>
            <w:tcW w:w="709" w:type="dxa"/>
          </w:tcPr>
          <w:p w:rsidR="006E1CBC" w:rsidRPr="00621F27" w:rsidRDefault="006E1CBC" w:rsidP="0082615C">
            <w:r w:rsidRPr="00621F27">
              <w:t>1.2</w:t>
            </w:r>
          </w:p>
        </w:tc>
        <w:tc>
          <w:tcPr>
            <w:tcW w:w="5706" w:type="dxa"/>
            <w:gridSpan w:val="3"/>
          </w:tcPr>
          <w:p w:rsidR="006E1CBC" w:rsidRPr="00621F27" w:rsidRDefault="006E1CBC" w:rsidP="00AB4A5C">
            <w:r w:rsidRPr="00621F27">
              <w:t>Заключить договоры на обучение по целевым направлениям</w:t>
            </w:r>
          </w:p>
        </w:tc>
        <w:tc>
          <w:tcPr>
            <w:tcW w:w="1080" w:type="dxa"/>
            <w:gridSpan w:val="3"/>
          </w:tcPr>
          <w:p w:rsidR="006E1CBC" w:rsidRPr="00621F27" w:rsidRDefault="006E1CBC" w:rsidP="00AB4A5C">
            <w:r w:rsidRPr="00621F27">
              <w:rPr>
                <w:lang w:val="en-US"/>
              </w:rPr>
              <w:t>II</w:t>
            </w:r>
            <w:r w:rsidRPr="00621F27">
              <w:t xml:space="preserve"> квартал</w:t>
            </w:r>
          </w:p>
        </w:tc>
        <w:tc>
          <w:tcPr>
            <w:tcW w:w="1046" w:type="dxa"/>
            <w:gridSpan w:val="3"/>
          </w:tcPr>
          <w:p w:rsidR="006E1CBC" w:rsidRPr="00621F27" w:rsidRDefault="006E1CBC" w:rsidP="00AB4A5C">
            <w:r w:rsidRPr="00621F27">
              <w:rPr>
                <w:lang w:val="en-US"/>
              </w:rPr>
              <w:t>II</w:t>
            </w:r>
            <w:r w:rsidRPr="00621F27">
              <w:t xml:space="preserve"> квартал</w:t>
            </w:r>
          </w:p>
        </w:tc>
        <w:tc>
          <w:tcPr>
            <w:tcW w:w="1134" w:type="dxa"/>
            <w:gridSpan w:val="2"/>
          </w:tcPr>
          <w:p w:rsidR="006E1CBC" w:rsidRPr="00621F27" w:rsidRDefault="006E1CBC" w:rsidP="00AB4A5C">
            <w:r w:rsidRPr="00621F27">
              <w:rPr>
                <w:lang w:val="en-US"/>
              </w:rPr>
              <w:t>II</w:t>
            </w:r>
            <w:r w:rsidRPr="00621F27">
              <w:t xml:space="preserve"> квартал</w:t>
            </w:r>
          </w:p>
        </w:tc>
        <w:tc>
          <w:tcPr>
            <w:tcW w:w="993" w:type="dxa"/>
          </w:tcPr>
          <w:p w:rsidR="006E1CBC" w:rsidRPr="00621F27" w:rsidRDefault="006E1CBC" w:rsidP="00AB4A5C">
            <w:r w:rsidRPr="00621F27">
              <w:rPr>
                <w:lang w:val="en-US"/>
              </w:rPr>
              <w:t>II</w:t>
            </w:r>
            <w:r w:rsidRPr="00621F27">
              <w:t xml:space="preserve"> квартал</w:t>
            </w:r>
          </w:p>
        </w:tc>
        <w:tc>
          <w:tcPr>
            <w:tcW w:w="1134" w:type="dxa"/>
            <w:gridSpan w:val="2"/>
          </w:tcPr>
          <w:p w:rsidR="006E1CBC" w:rsidRPr="00621F27" w:rsidRDefault="006E1CBC" w:rsidP="00AB4A5C">
            <w:r w:rsidRPr="00621F27">
              <w:rPr>
                <w:lang w:val="en-US"/>
              </w:rPr>
              <w:t>II</w:t>
            </w:r>
            <w:r w:rsidRPr="00621F27">
              <w:t xml:space="preserve"> квартал</w:t>
            </w:r>
          </w:p>
        </w:tc>
        <w:tc>
          <w:tcPr>
            <w:tcW w:w="1948" w:type="dxa"/>
          </w:tcPr>
          <w:p w:rsidR="006E1CBC" w:rsidRPr="00621F27" w:rsidRDefault="006E1CBC" w:rsidP="00AB4A5C">
            <w:r w:rsidRPr="00621F27">
              <w:t>Главы администраций, МОУО, ОО, педагогические ВУЗы</w:t>
            </w:r>
          </w:p>
        </w:tc>
        <w:tc>
          <w:tcPr>
            <w:tcW w:w="1985" w:type="dxa"/>
            <w:gridSpan w:val="2"/>
          </w:tcPr>
          <w:p w:rsidR="006E1CBC" w:rsidRPr="00621F27" w:rsidRDefault="006E1CBC" w:rsidP="00AB4A5C">
            <w:r w:rsidRPr="00621F27">
              <w:t>Кол-во заключенных договоров</w:t>
            </w:r>
          </w:p>
        </w:tc>
      </w:tr>
      <w:tr w:rsidR="006E1CBC" w:rsidRPr="00621F27" w:rsidTr="004C552D">
        <w:tc>
          <w:tcPr>
            <w:tcW w:w="709" w:type="dxa"/>
          </w:tcPr>
          <w:p w:rsidR="006E1CBC" w:rsidRPr="00621F27" w:rsidRDefault="006E1CBC" w:rsidP="006E1CBC">
            <w:r w:rsidRPr="00621F27">
              <w:t>1.</w:t>
            </w:r>
            <w:r>
              <w:t>3</w:t>
            </w:r>
          </w:p>
        </w:tc>
        <w:tc>
          <w:tcPr>
            <w:tcW w:w="5706" w:type="dxa"/>
            <w:gridSpan w:val="3"/>
          </w:tcPr>
          <w:p w:rsidR="006E1CBC" w:rsidRPr="00621F27" w:rsidRDefault="006E1CBC" w:rsidP="00B947DE">
            <w:r w:rsidRPr="00621F27">
              <w:t>Организовать ежеквартальное обновление информации в электронной системе «База педагогических вакансий»</w:t>
            </w:r>
          </w:p>
        </w:tc>
        <w:tc>
          <w:tcPr>
            <w:tcW w:w="5387" w:type="dxa"/>
            <w:gridSpan w:val="11"/>
          </w:tcPr>
          <w:p w:rsidR="006E1CBC" w:rsidRPr="00621F27" w:rsidRDefault="006E1CBC" w:rsidP="00495A24">
            <w:pPr>
              <w:jc w:val="center"/>
            </w:pPr>
            <w:r w:rsidRPr="00621F27">
              <w:t>1 раз в квартал</w:t>
            </w:r>
          </w:p>
        </w:tc>
        <w:tc>
          <w:tcPr>
            <w:tcW w:w="1948" w:type="dxa"/>
          </w:tcPr>
          <w:p w:rsidR="006E1CBC" w:rsidRPr="00621F27" w:rsidRDefault="006E1CBC" w:rsidP="00B947DE">
            <w:r w:rsidRPr="00621F27">
              <w:t>МОУО, ОО</w:t>
            </w:r>
          </w:p>
        </w:tc>
        <w:tc>
          <w:tcPr>
            <w:tcW w:w="1985" w:type="dxa"/>
            <w:gridSpan w:val="2"/>
          </w:tcPr>
          <w:p w:rsidR="006E1CBC" w:rsidRPr="00621F27" w:rsidRDefault="006E1CBC" w:rsidP="00B947DE">
            <w:r w:rsidRPr="00621F27">
              <w:t>Актуальный банк вакансий</w:t>
            </w:r>
          </w:p>
        </w:tc>
      </w:tr>
      <w:tr w:rsidR="006E1CBC" w:rsidRPr="00621F27" w:rsidTr="004C552D">
        <w:tc>
          <w:tcPr>
            <w:tcW w:w="709" w:type="dxa"/>
          </w:tcPr>
          <w:p w:rsidR="006E1CBC" w:rsidRPr="00621F27" w:rsidRDefault="006E1CBC" w:rsidP="001522CD">
            <w:r w:rsidRPr="00621F27">
              <w:t>1.</w:t>
            </w:r>
            <w:r w:rsidR="001522CD">
              <w:t>4</w:t>
            </w:r>
          </w:p>
        </w:tc>
        <w:tc>
          <w:tcPr>
            <w:tcW w:w="5706" w:type="dxa"/>
            <w:gridSpan w:val="3"/>
          </w:tcPr>
          <w:p w:rsidR="006E1CBC" w:rsidRPr="00621F27" w:rsidRDefault="001522CD" w:rsidP="00B9759E">
            <w:r>
              <w:rPr>
                <w:szCs w:val="28"/>
              </w:rPr>
              <w:t xml:space="preserve">Подача сведений в </w:t>
            </w:r>
            <w:r w:rsidR="006E1CBC" w:rsidRPr="00621F27">
              <w:rPr>
                <w:szCs w:val="28"/>
              </w:rPr>
              <w:t>краевой банк вака</w:t>
            </w:r>
            <w:r w:rsidR="006E1CBC" w:rsidRPr="00621F27">
              <w:rPr>
                <w:szCs w:val="28"/>
              </w:rPr>
              <w:t>н</w:t>
            </w:r>
            <w:r w:rsidR="006E1CBC" w:rsidRPr="00621F27">
              <w:rPr>
                <w:szCs w:val="28"/>
              </w:rPr>
              <w:t>сий педагогических работников малокомплектных школ, расположенных в сел</w:t>
            </w:r>
            <w:r w:rsidR="006E1CBC" w:rsidRPr="00621F27">
              <w:rPr>
                <w:szCs w:val="28"/>
              </w:rPr>
              <w:t>ь</w:t>
            </w:r>
            <w:r w:rsidR="006E1CBC" w:rsidRPr="00621F27">
              <w:rPr>
                <w:szCs w:val="28"/>
              </w:rPr>
              <w:t>ской местности, рабочих поселках (постановление Администрации Алтайского края от 14.12.2010 № 550)</w:t>
            </w:r>
          </w:p>
        </w:tc>
        <w:tc>
          <w:tcPr>
            <w:tcW w:w="1080" w:type="dxa"/>
            <w:gridSpan w:val="3"/>
          </w:tcPr>
          <w:p w:rsidR="006E1CBC" w:rsidRPr="00621F27" w:rsidRDefault="006E1CBC" w:rsidP="00B9759E">
            <w:r w:rsidRPr="00621F27">
              <w:t>март</w:t>
            </w:r>
          </w:p>
        </w:tc>
        <w:tc>
          <w:tcPr>
            <w:tcW w:w="1046" w:type="dxa"/>
            <w:gridSpan w:val="3"/>
          </w:tcPr>
          <w:p w:rsidR="006E1CBC" w:rsidRPr="00621F27" w:rsidRDefault="006E1CBC" w:rsidP="00B9759E">
            <w:r w:rsidRPr="00621F27">
              <w:t>март</w:t>
            </w:r>
          </w:p>
        </w:tc>
        <w:tc>
          <w:tcPr>
            <w:tcW w:w="1134" w:type="dxa"/>
            <w:gridSpan w:val="2"/>
          </w:tcPr>
          <w:p w:rsidR="006E1CBC" w:rsidRPr="00621F27" w:rsidRDefault="006E1CBC" w:rsidP="00B9759E">
            <w:r w:rsidRPr="00621F27">
              <w:t>март</w:t>
            </w:r>
          </w:p>
        </w:tc>
        <w:tc>
          <w:tcPr>
            <w:tcW w:w="993" w:type="dxa"/>
          </w:tcPr>
          <w:p w:rsidR="006E1CBC" w:rsidRPr="00621F27" w:rsidRDefault="006E1CBC" w:rsidP="00B9759E">
            <w:r w:rsidRPr="00621F27">
              <w:t>март</w:t>
            </w:r>
          </w:p>
        </w:tc>
        <w:tc>
          <w:tcPr>
            <w:tcW w:w="1134" w:type="dxa"/>
            <w:gridSpan w:val="2"/>
          </w:tcPr>
          <w:p w:rsidR="006E1CBC" w:rsidRPr="00621F27" w:rsidRDefault="006E1CBC" w:rsidP="00B9759E">
            <w:r w:rsidRPr="00621F27">
              <w:t>март</w:t>
            </w:r>
          </w:p>
        </w:tc>
        <w:tc>
          <w:tcPr>
            <w:tcW w:w="1948" w:type="dxa"/>
          </w:tcPr>
          <w:p w:rsidR="006E1CBC" w:rsidRPr="00621F27" w:rsidRDefault="006E1CBC" w:rsidP="00B9759E">
            <w:r w:rsidRPr="00621F27">
              <w:t>МОУО, ОО</w:t>
            </w:r>
          </w:p>
        </w:tc>
        <w:tc>
          <w:tcPr>
            <w:tcW w:w="1985" w:type="dxa"/>
            <w:gridSpan w:val="2"/>
          </w:tcPr>
          <w:p w:rsidR="006E1CBC" w:rsidRPr="00621F27" w:rsidRDefault="006E1CBC" w:rsidP="00B9759E">
            <w:r w:rsidRPr="00621F27">
              <w:t>Банк вакансий муниципальных малокомплектных школ</w:t>
            </w:r>
          </w:p>
        </w:tc>
      </w:tr>
      <w:tr w:rsidR="006E1CBC" w:rsidRPr="00621F27" w:rsidTr="004C552D">
        <w:tc>
          <w:tcPr>
            <w:tcW w:w="709" w:type="dxa"/>
          </w:tcPr>
          <w:p w:rsidR="006E1CBC" w:rsidRPr="00621F27" w:rsidRDefault="006E1CBC" w:rsidP="001522CD">
            <w:r w:rsidRPr="00621F27">
              <w:t>1.</w:t>
            </w:r>
            <w:r w:rsidR="001522CD">
              <w:t>5</w:t>
            </w:r>
          </w:p>
        </w:tc>
        <w:tc>
          <w:tcPr>
            <w:tcW w:w="5706" w:type="dxa"/>
            <w:gridSpan w:val="3"/>
          </w:tcPr>
          <w:p w:rsidR="006E1CBC" w:rsidRPr="00621F27" w:rsidRDefault="006E1CBC" w:rsidP="00B9759E">
            <w:pPr>
              <w:rPr>
                <w:szCs w:val="28"/>
              </w:rPr>
            </w:pPr>
            <w:r w:rsidRPr="00621F27">
              <w:rPr>
                <w:szCs w:val="28"/>
              </w:rPr>
              <w:t>Организовать и провести набор в профильные классы Алтайского краевого педагогического лицея</w:t>
            </w:r>
          </w:p>
        </w:tc>
        <w:tc>
          <w:tcPr>
            <w:tcW w:w="1080" w:type="dxa"/>
            <w:gridSpan w:val="3"/>
          </w:tcPr>
          <w:p w:rsidR="006E1CBC" w:rsidRPr="00621F27" w:rsidRDefault="006E1CBC" w:rsidP="00B9759E">
            <w:r w:rsidRPr="00621F27">
              <w:rPr>
                <w:lang w:val="en-US"/>
              </w:rPr>
              <w:t xml:space="preserve">I, III </w:t>
            </w:r>
            <w:r w:rsidRPr="00621F27">
              <w:t>кварталл</w:t>
            </w:r>
          </w:p>
        </w:tc>
        <w:tc>
          <w:tcPr>
            <w:tcW w:w="1046" w:type="dxa"/>
            <w:gridSpan w:val="3"/>
          </w:tcPr>
          <w:p w:rsidR="006E1CBC" w:rsidRPr="00621F27" w:rsidRDefault="006E1CBC">
            <w:r w:rsidRPr="00621F27">
              <w:rPr>
                <w:lang w:val="en-US"/>
              </w:rPr>
              <w:t xml:space="preserve">I, III </w:t>
            </w:r>
            <w:r w:rsidRPr="00621F27">
              <w:t>кварталл</w:t>
            </w:r>
          </w:p>
        </w:tc>
        <w:tc>
          <w:tcPr>
            <w:tcW w:w="1134" w:type="dxa"/>
            <w:gridSpan w:val="2"/>
          </w:tcPr>
          <w:p w:rsidR="006E1CBC" w:rsidRPr="00621F27" w:rsidRDefault="006E1CBC">
            <w:r w:rsidRPr="00621F27">
              <w:rPr>
                <w:lang w:val="en-US"/>
              </w:rPr>
              <w:t xml:space="preserve">I, III </w:t>
            </w:r>
            <w:r w:rsidRPr="00621F27">
              <w:t>кварталл</w:t>
            </w:r>
          </w:p>
        </w:tc>
        <w:tc>
          <w:tcPr>
            <w:tcW w:w="993" w:type="dxa"/>
          </w:tcPr>
          <w:p w:rsidR="006E1CBC" w:rsidRPr="00621F27" w:rsidRDefault="006E1CBC">
            <w:r w:rsidRPr="00621F27">
              <w:rPr>
                <w:lang w:val="en-US"/>
              </w:rPr>
              <w:t xml:space="preserve">I, III </w:t>
            </w:r>
            <w:r w:rsidRPr="00621F27">
              <w:t>кварталл</w:t>
            </w:r>
          </w:p>
        </w:tc>
        <w:tc>
          <w:tcPr>
            <w:tcW w:w="1134" w:type="dxa"/>
            <w:gridSpan w:val="2"/>
          </w:tcPr>
          <w:p w:rsidR="006E1CBC" w:rsidRPr="00621F27" w:rsidRDefault="006E1CBC">
            <w:r w:rsidRPr="00621F27">
              <w:rPr>
                <w:lang w:val="en-US"/>
              </w:rPr>
              <w:t xml:space="preserve">I, III </w:t>
            </w:r>
            <w:r w:rsidRPr="00621F27">
              <w:t>кварталл</w:t>
            </w:r>
          </w:p>
        </w:tc>
        <w:tc>
          <w:tcPr>
            <w:tcW w:w="1948" w:type="dxa"/>
          </w:tcPr>
          <w:p w:rsidR="006E1CBC" w:rsidRPr="00621F27" w:rsidRDefault="006E1CBC" w:rsidP="00B9759E">
            <w:r w:rsidRPr="00621F27">
              <w:t>ОО</w:t>
            </w:r>
          </w:p>
        </w:tc>
        <w:tc>
          <w:tcPr>
            <w:tcW w:w="1985" w:type="dxa"/>
            <w:gridSpan w:val="2"/>
          </w:tcPr>
          <w:p w:rsidR="006E1CBC" w:rsidRPr="00621F27" w:rsidRDefault="006E1CBC" w:rsidP="00982ED7">
            <w:r w:rsidRPr="00621F27">
              <w:t>Кол-во чел., поступивших в АКПЛ на начало уч.года</w:t>
            </w:r>
          </w:p>
          <w:p w:rsidR="006E1CBC" w:rsidRPr="00621F27" w:rsidRDefault="006E1CBC" w:rsidP="00982ED7"/>
        </w:tc>
      </w:tr>
      <w:tr w:rsidR="006E1CBC" w:rsidRPr="00621F27" w:rsidTr="004C552D">
        <w:tc>
          <w:tcPr>
            <w:tcW w:w="15735" w:type="dxa"/>
            <w:gridSpan w:val="18"/>
          </w:tcPr>
          <w:p w:rsidR="006E1CBC" w:rsidRPr="00621F27" w:rsidRDefault="006E1CBC" w:rsidP="00F814B5">
            <w:pPr>
              <w:ind w:left="1080"/>
              <w:jc w:val="center"/>
              <w:rPr>
                <w:b/>
              </w:rPr>
            </w:pPr>
            <w:r w:rsidRPr="00621F27">
              <w:rPr>
                <w:b/>
              </w:rPr>
              <w:lastRenderedPageBreak/>
              <w:t>2. Профориентационная работа со школьниками и абитуриентами</w:t>
            </w:r>
          </w:p>
          <w:p w:rsidR="006E1CBC" w:rsidRPr="00621F27" w:rsidRDefault="006E1CBC" w:rsidP="00D15309">
            <w:pPr>
              <w:rPr>
                <w:i/>
              </w:rPr>
            </w:pPr>
            <w:r w:rsidRPr="00621F27">
              <w:rPr>
                <w:i/>
              </w:rPr>
              <w:t>Цель: подготовка абитуриентов, ориентированных на получение педагогической профессии</w:t>
            </w:r>
          </w:p>
          <w:p w:rsidR="006E1CBC" w:rsidRPr="00621F27" w:rsidRDefault="006E1CBC" w:rsidP="00F814B5">
            <w:pPr>
              <w:jc w:val="center"/>
              <w:rPr>
                <w:b/>
              </w:rPr>
            </w:pP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t>2.1</w:t>
            </w:r>
          </w:p>
        </w:tc>
        <w:tc>
          <w:tcPr>
            <w:tcW w:w="5670" w:type="dxa"/>
            <w:gridSpan w:val="2"/>
          </w:tcPr>
          <w:p w:rsidR="001522CD" w:rsidRPr="00621F27" w:rsidRDefault="001522CD" w:rsidP="00AB4A5C">
            <w:r w:rsidRPr="00621F27">
              <w:t>Внедрить в работу общеобразовательных организаций:</w:t>
            </w:r>
          </w:p>
          <w:p w:rsidR="001522CD" w:rsidRPr="00621F27" w:rsidRDefault="001522CD" w:rsidP="00AB4A5C"/>
          <w:p w:rsidR="001522CD" w:rsidRPr="00621F27" w:rsidRDefault="001522CD" w:rsidP="00AB4A5C">
            <w:r w:rsidRPr="00621F27">
              <w:t xml:space="preserve"> - типовой план мероприятий, направленный на формирование обучающихся, ориентированных  на получение педагогической профессии;</w:t>
            </w:r>
          </w:p>
          <w:p w:rsidR="001522CD" w:rsidRPr="00621F27" w:rsidRDefault="001522CD" w:rsidP="00AB4A5C"/>
          <w:p w:rsidR="001522CD" w:rsidRPr="00621F27" w:rsidRDefault="001522CD" w:rsidP="00AB4A5C">
            <w:r w:rsidRPr="00621F27">
              <w:t>- методические рекомендации по выявлению обучающихся, склонных к педагогической деятельности;</w:t>
            </w:r>
          </w:p>
          <w:p w:rsidR="001522CD" w:rsidRPr="00621F27" w:rsidRDefault="001522CD" w:rsidP="00AB4A5C"/>
          <w:p w:rsidR="001522CD" w:rsidRPr="00621F27" w:rsidRDefault="001522CD" w:rsidP="00AB4A5C">
            <w:r w:rsidRPr="00621F27">
              <w:t xml:space="preserve">- методические рекомендации  по проведению информационной работы с выпускниками школ – потенциальными абитуриентами учреждений профессионального педагогического образования 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1522CD" w:rsidRPr="00621F27" w:rsidRDefault="001522CD" w:rsidP="00AB4A5C">
            <w:r w:rsidRPr="00621F27">
              <w:t>до 1 октября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AB4A5C"/>
        </w:tc>
        <w:tc>
          <w:tcPr>
            <w:tcW w:w="1134" w:type="dxa"/>
            <w:gridSpan w:val="2"/>
          </w:tcPr>
          <w:p w:rsidR="001522CD" w:rsidRPr="00621F27" w:rsidRDefault="001522CD" w:rsidP="00AB4A5C"/>
        </w:tc>
        <w:tc>
          <w:tcPr>
            <w:tcW w:w="993" w:type="dxa"/>
          </w:tcPr>
          <w:p w:rsidR="001522CD" w:rsidRPr="00621F27" w:rsidRDefault="001522CD" w:rsidP="00AB4A5C"/>
        </w:tc>
        <w:tc>
          <w:tcPr>
            <w:tcW w:w="1134" w:type="dxa"/>
            <w:gridSpan w:val="2"/>
          </w:tcPr>
          <w:p w:rsidR="001522CD" w:rsidRPr="00621F27" w:rsidRDefault="001522CD" w:rsidP="00AB4A5C"/>
        </w:tc>
        <w:tc>
          <w:tcPr>
            <w:tcW w:w="1948" w:type="dxa"/>
          </w:tcPr>
          <w:p w:rsidR="001522CD" w:rsidRPr="00621F27" w:rsidRDefault="001522CD" w:rsidP="00AB4A5C">
            <w:r w:rsidRPr="00621F27">
              <w:t>МОУО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AB4A5C">
            <w:r w:rsidRPr="00621F27">
              <w:t>План (система) работы в каждом ОУ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491C92">
            <w:r w:rsidRPr="00621F27">
              <w:t>2.2</w:t>
            </w:r>
          </w:p>
        </w:tc>
        <w:tc>
          <w:tcPr>
            <w:tcW w:w="5670" w:type="dxa"/>
            <w:gridSpan w:val="2"/>
          </w:tcPr>
          <w:p w:rsidR="001522CD" w:rsidRPr="00621F27" w:rsidRDefault="001522CD" w:rsidP="00AB4A5C">
            <w:r w:rsidRPr="00621F27">
              <w:t>Выявление обучающихся, склонных к педагогической деятельности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1522CD" w:rsidRPr="00621F27" w:rsidRDefault="001522CD" w:rsidP="00AB4A5C">
            <w:r w:rsidRPr="00621F27">
              <w:t>до 1 ноября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AB4A5C">
            <w:pPr>
              <w:jc w:val="center"/>
            </w:pPr>
            <w:r w:rsidRPr="00621F27">
              <w:t>до 1 октября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до 1 октября</w:t>
            </w:r>
          </w:p>
        </w:tc>
        <w:tc>
          <w:tcPr>
            <w:tcW w:w="993" w:type="dxa"/>
          </w:tcPr>
          <w:p w:rsidR="001522CD" w:rsidRPr="00621F27" w:rsidRDefault="001522CD" w:rsidP="00AB4A5C">
            <w:r w:rsidRPr="00621F27">
              <w:t>до 1 октября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до 1 октября</w:t>
            </w:r>
          </w:p>
        </w:tc>
        <w:tc>
          <w:tcPr>
            <w:tcW w:w="1948" w:type="dxa"/>
          </w:tcPr>
          <w:p w:rsidR="001522CD" w:rsidRPr="00621F27" w:rsidRDefault="001522CD" w:rsidP="00AB4A5C">
            <w:r w:rsidRPr="00621F27">
              <w:t>ОО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AB4A5C">
            <w:r w:rsidRPr="00621F27">
              <w:t>База данных обучающихся, склонных к педагогической деятельности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EC77F7">
            <w:r w:rsidRPr="00621F27">
              <w:t>2.3.</w:t>
            </w:r>
          </w:p>
        </w:tc>
        <w:tc>
          <w:tcPr>
            <w:tcW w:w="5670" w:type="dxa"/>
            <w:gridSpan w:val="2"/>
          </w:tcPr>
          <w:p w:rsidR="001522CD" w:rsidRPr="00621F27" w:rsidRDefault="001522CD" w:rsidP="00AB4A5C">
            <w:pPr>
              <w:tabs>
                <w:tab w:val="left" w:pos="2250"/>
              </w:tabs>
            </w:pPr>
            <w:r w:rsidRPr="00621F27">
              <w:t>Сформировать план мероприятий, способствующих формированию обучающихся, ориентированных  на получение педагогической профессии (факультативные занятия, организация научно-исследовательской деятельности учащихся, социальное проектирование, кружковая работа, школьные мероприятия, организация работы педагогических отрядов, летних педагогических школ и т.п.)</w:t>
            </w:r>
          </w:p>
        </w:tc>
        <w:tc>
          <w:tcPr>
            <w:tcW w:w="936" w:type="dxa"/>
            <w:gridSpan w:val="2"/>
          </w:tcPr>
          <w:p w:rsidR="001522CD" w:rsidRPr="00621F27" w:rsidRDefault="001522CD" w:rsidP="00AB4A5C">
            <w:r w:rsidRPr="00621F27">
              <w:t>до 10 ноября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AB4A5C">
            <w:r w:rsidRPr="00621F27">
              <w:t>до 10 октября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до 10 октября</w:t>
            </w:r>
          </w:p>
        </w:tc>
        <w:tc>
          <w:tcPr>
            <w:tcW w:w="993" w:type="dxa"/>
          </w:tcPr>
          <w:p w:rsidR="001522CD" w:rsidRPr="00621F27" w:rsidRDefault="001522CD" w:rsidP="00AB4A5C">
            <w:r w:rsidRPr="00621F27">
              <w:t>до 10 октября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до 10 октября</w:t>
            </w:r>
          </w:p>
        </w:tc>
        <w:tc>
          <w:tcPr>
            <w:tcW w:w="1948" w:type="dxa"/>
          </w:tcPr>
          <w:p w:rsidR="001522CD" w:rsidRPr="00621F27" w:rsidRDefault="001522CD" w:rsidP="00AB4A5C">
            <w:r w:rsidRPr="00621F27">
              <w:t>ОО, МОУО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AB4A5C">
            <w:r w:rsidRPr="00621F27">
              <w:t>План мероприятий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EC77F7">
            <w:r w:rsidRPr="00621F27">
              <w:t>2.4.</w:t>
            </w:r>
          </w:p>
        </w:tc>
        <w:tc>
          <w:tcPr>
            <w:tcW w:w="5670" w:type="dxa"/>
            <w:gridSpan w:val="2"/>
          </w:tcPr>
          <w:p w:rsidR="001522CD" w:rsidRPr="00621F27" w:rsidRDefault="001522CD" w:rsidP="00AB4A5C">
            <w:pPr>
              <w:rPr>
                <w:b/>
              </w:rPr>
            </w:pPr>
            <w:r w:rsidRPr="00621F27">
              <w:t>Реализовать план</w:t>
            </w:r>
            <w:r w:rsidRPr="00621F27">
              <w:rPr>
                <w:b/>
              </w:rPr>
              <w:t xml:space="preserve"> </w:t>
            </w:r>
            <w:r w:rsidRPr="00621F27">
              <w:t xml:space="preserve">мероприятий, способствующих </w:t>
            </w:r>
            <w:r w:rsidRPr="00621F27">
              <w:lastRenderedPageBreak/>
              <w:t>формированию обучающихся, ориентированных  на получение педагогической профессии</w:t>
            </w:r>
          </w:p>
        </w:tc>
        <w:tc>
          <w:tcPr>
            <w:tcW w:w="936" w:type="dxa"/>
            <w:gridSpan w:val="2"/>
          </w:tcPr>
          <w:p w:rsidR="001522CD" w:rsidRPr="00621F27" w:rsidRDefault="001522CD" w:rsidP="00AB4A5C">
            <w:r w:rsidRPr="00621F27">
              <w:lastRenderedPageBreak/>
              <w:t xml:space="preserve">в </w:t>
            </w:r>
            <w:r w:rsidRPr="00621F27">
              <w:lastRenderedPageBreak/>
              <w:t>течение года</w:t>
            </w:r>
          </w:p>
        </w:tc>
        <w:tc>
          <w:tcPr>
            <w:tcW w:w="1190" w:type="dxa"/>
            <w:gridSpan w:val="4"/>
          </w:tcPr>
          <w:p w:rsidR="001522CD" w:rsidRPr="00621F27" w:rsidRDefault="001522CD" w:rsidP="00AB4A5C">
            <w:r w:rsidRPr="00621F27">
              <w:lastRenderedPageBreak/>
              <w:t xml:space="preserve">в </w:t>
            </w:r>
            <w:r w:rsidRPr="00621F27">
              <w:lastRenderedPageBreak/>
              <w:t>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lastRenderedPageBreak/>
              <w:t xml:space="preserve">в </w:t>
            </w:r>
            <w:r w:rsidRPr="00621F27">
              <w:lastRenderedPageBreak/>
              <w:t>течение года</w:t>
            </w:r>
          </w:p>
        </w:tc>
        <w:tc>
          <w:tcPr>
            <w:tcW w:w="1041" w:type="dxa"/>
            <w:gridSpan w:val="3"/>
          </w:tcPr>
          <w:p w:rsidR="001522CD" w:rsidRPr="00621F27" w:rsidRDefault="001522CD" w:rsidP="00AB4A5C">
            <w:r w:rsidRPr="00621F27">
              <w:lastRenderedPageBreak/>
              <w:t xml:space="preserve">в </w:t>
            </w:r>
            <w:r w:rsidRPr="00621F27">
              <w:lastRenderedPageBreak/>
              <w:t>течение года</w:t>
            </w:r>
          </w:p>
        </w:tc>
        <w:tc>
          <w:tcPr>
            <w:tcW w:w="1122" w:type="dxa"/>
          </w:tcPr>
          <w:p w:rsidR="001522CD" w:rsidRPr="00621F27" w:rsidRDefault="001522CD" w:rsidP="00AB4A5C">
            <w:r w:rsidRPr="00621F27">
              <w:lastRenderedPageBreak/>
              <w:t xml:space="preserve">в </w:t>
            </w:r>
            <w:r w:rsidRPr="00621F27">
              <w:lastRenderedPageBreak/>
              <w:t>течение года</w:t>
            </w:r>
          </w:p>
        </w:tc>
        <w:tc>
          <w:tcPr>
            <w:tcW w:w="1948" w:type="dxa"/>
          </w:tcPr>
          <w:p w:rsidR="001522CD" w:rsidRPr="00621F27" w:rsidRDefault="001522CD" w:rsidP="00AB4A5C">
            <w:r w:rsidRPr="00621F27">
              <w:lastRenderedPageBreak/>
              <w:t>ОО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AB4A5C">
            <w:r w:rsidRPr="00621F27">
              <w:t xml:space="preserve">Кол-во человек, </w:t>
            </w:r>
            <w:r w:rsidRPr="00621F27">
              <w:lastRenderedPageBreak/>
              <w:t>поступивших на пед.специальности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EC77F7">
            <w:r w:rsidRPr="00621F27">
              <w:lastRenderedPageBreak/>
              <w:t>2.5.</w:t>
            </w:r>
          </w:p>
        </w:tc>
        <w:tc>
          <w:tcPr>
            <w:tcW w:w="5670" w:type="dxa"/>
            <w:gridSpan w:val="2"/>
          </w:tcPr>
          <w:p w:rsidR="001522CD" w:rsidRPr="00621F27" w:rsidRDefault="001522CD" w:rsidP="00AB4A5C">
            <w:pPr>
              <w:tabs>
                <w:tab w:val="left" w:pos="2250"/>
              </w:tabs>
            </w:pPr>
            <w:r w:rsidRPr="00621F27">
              <w:t xml:space="preserve">Формирование базы данных школьников, поступивших в учреждения профессионального педагогического образования (в целях организации работы, направленной на дальнейшее сопровождение студента) </w:t>
            </w:r>
          </w:p>
          <w:p w:rsidR="001522CD" w:rsidRPr="00621F27" w:rsidRDefault="001522CD" w:rsidP="00AB4A5C">
            <w:pPr>
              <w:tabs>
                <w:tab w:val="left" w:pos="2250"/>
              </w:tabs>
            </w:pPr>
          </w:p>
        </w:tc>
        <w:tc>
          <w:tcPr>
            <w:tcW w:w="936" w:type="dxa"/>
            <w:gridSpan w:val="2"/>
          </w:tcPr>
          <w:p w:rsidR="001522CD" w:rsidRPr="00621F27" w:rsidRDefault="001522CD" w:rsidP="00AB4A5C">
            <w:r w:rsidRPr="00621F27">
              <w:t>сентябрь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AB4A5C">
            <w:r w:rsidRPr="00621F27">
              <w:t>сентябрь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сентябрь</w:t>
            </w:r>
          </w:p>
        </w:tc>
        <w:tc>
          <w:tcPr>
            <w:tcW w:w="993" w:type="dxa"/>
          </w:tcPr>
          <w:p w:rsidR="001522CD" w:rsidRPr="00621F27" w:rsidRDefault="001522CD" w:rsidP="00AB4A5C">
            <w:r w:rsidRPr="00621F27">
              <w:t>сентябрь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сентябрь</w:t>
            </w:r>
          </w:p>
        </w:tc>
        <w:tc>
          <w:tcPr>
            <w:tcW w:w="1948" w:type="dxa"/>
          </w:tcPr>
          <w:p w:rsidR="001522CD" w:rsidRPr="00621F27" w:rsidRDefault="001522CD" w:rsidP="00AB4A5C">
            <w:r w:rsidRPr="00621F27">
              <w:t>МОУО, ОО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AB4A5C">
            <w:pPr>
              <w:tabs>
                <w:tab w:val="left" w:pos="2250"/>
              </w:tabs>
            </w:pPr>
            <w:r w:rsidRPr="00621F27">
              <w:t xml:space="preserve">Банк данных </w:t>
            </w:r>
          </w:p>
        </w:tc>
      </w:tr>
      <w:tr w:rsidR="001522CD" w:rsidRPr="00621F27" w:rsidTr="004C552D">
        <w:tc>
          <w:tcPr>
            <w:tcW w:w="15735" w:type="dxa"/>
            <w:gridSpan w:val="18"/>
          </w:tcPr>
          <w:p w:rsidR="001522CD" w:rsidRPr="00621F27" w:rsidRDefault="001522CD" w:rsidP="00F814B5">
            <w:pPr>
              <w:jc w:val="center"/>
              <w:rPr>
                <w:b/>
              </w:rPr>
            </w:pPr>
          </w:p>
          <w:p w:rsidR="001522CD" w:rsidRPr="00621F27" w:rsidRDefault="001522CD" w:rsidP="00B00D5E">
            <w:pPr>
              <w:jc w:val="center"/>
              <w:rPr>
                <w:b/>
              </w:rPr>
            </w:pPr>
            <w:r w:rsidRPr="00621F27">
              <w:rPr>
                <w:b/>
              </w:rPr>
              <w:t>3. Формирование профессональной направленности у выпускников педагогических ВУЗов, ССУЗов</w:t>
            </w:r>
          </w:p>
          <w:p w:rsidR="001522CD" w:rsidRPr="00621F27" w:rsidRDefault="001522CD" w:rsidP="00B00D5E">
            <w:pPr>
              <w:jc w:val="center"/>
              <w:rPr>
                <w:i/>
              </w:rPr>
            </w:pPr>
            <w:r w:rsidRPr="00621F27">
              <w:rPr>
                <w:i/>
              </w:rPr>
              <w:t>Цель – повышение осознанности в профессиональном самоопределении</w:t>
            </w:r>
          </w:p>
          <w:p w:rsidR="001522CD" w:rsidRPr="00621F27" w:rsidRDefault="001522CD" w:rsidP="00F814B5">
            <w:pPr>
              <w:jc w:val="center"/>
              <w:rPr>
                <w:b/>
              </w:rPr>
            </w:pP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t>3.1.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AB4A5C">
            <w:r w:rsidRPr="00621F27">
              <w:t>Исходя из перспективной потребности в педагогических кадрах, сформированной на начало текущего учебного года, подготовить и направить заявку на организацию студенческих практик в текущем году на базе общеобразовательных организаций</w:t>
            </w:r>
          </w:p>
        </w:tc>
        <w:tc>
          <w:tcPr>
            <w:tcW w:w="956" w:type="dxa"/>
            <w:gridSpan w:val="2"/>
          </w:tcPr>
          <w:p w:rsidR="001522CD" w:rsidRPr="00621F27" w:rsidRDefault="001522CD" w:rsidP="00AB4A5C">
            <w:r w:rsidRPr="00621F27">
              <w:t>июнь</w:t>
            </w:r>
          </w:p>
        </w:tc>
        <w:tc>
          <w:tcPr>
            <w:tcW w:w="1170" w:type="dxa"/>
            <w:gridSpan w:val="4"/>
          </w:tcPr>
          <w:p w:rsidR="001522CD" w:rsidRPr="00621F27" w:rsidRDefault="001522CD" w:rsidP="00AB4A5C">
            <w:r w:rsidRPr="00621F27">
              <w:t>июнь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июнь</w:t>
            </w:r>
          </w:p>
        </w:tc>
        <w:tc>
          <w:tcPr>
            <w:tcW w:w="993" w:type="dxa"/>
          </w:tcPr>
          <w:p w:rsidR="001522CD" w:rsidRPr="00621F27" w:rsidRDefault="001522CD" w:rsidP="00AB4A5C">
            <w:r w:rsidRPr="00621F27">
              <w:t>июнь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июнь</w:t>
            </w:r>
          </w:p>
        </w:tc>
        <w:tc>
          <w:tcPr>
            <w:tcW w:w="1948" w:type="dxa"/>
          </w:tcPr>
          <w:p w:rsidR="001522CD" w:rsidRPr="00621F27" w:rsidRDefault="001522CD" w:rsidP="00AB4A5C">
            <w:r w:rsidRPr="00621F27">
              <w:t>МОУО, ОО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AB4A5C">
            <w:r w:rsidRPr="00621F27">
              <w:t>Заявка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t>3.2.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AB4A5C">
            <w:r w:rsidRPr="00621F27">
              <w:t xml:space="preserve">Организовать проведение студенческих практик на базе общеобразовательных организаций края, исходя из поданных на начало учебного года заявок </w:t>
            </w:r>
          </w:p>
        </w:tc>
        <w:tc>
          <w:tcPr>
            <w:tcW w:w="956" w:type="dxa"/>
            <w:gridSpan w:val="2"/>
          </w:tcPr>
          <w:p w:rsidR="001522CD" w:rsidRPr="00621F27" w:rsidRDefault="001522CD" w:rsidP="00AB4A5C">
            <w:r w:rsidRPr="00621F27">
              <w:t>в соответствии с планом пед.практик</w:t>
            </w:r>
          </w:p>
        </w:tc>
        <w:tc>
          <w:tcPr>
            <w:tcW w:w="1170" w:type="dxa"/>
            <w:gridSpan w:val="4"/>
          </w:tcPr>
          <w:p w:rsidR="001522CD" w:rsidRPr="00621F27" w:rsidRDefault="001522CD" w:rsidP="00AB4A5C">
            <w:r w:rsidRPr="00621F27">
              <w:t>в соответствии с планом пед.практик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в соответствии с планом пед.практик</w:t>
            </w:r>
          </w:p>
        </w:tc>
        <w:tc>
          <w:tcPr>
            <w:tcW w:w="993" w:type="dxa"/>
          </w:tcPr>
          <w:p w:rsidR="001522CD" w:rsidRPr="00621F27" w:rsidRDefault="001522CD" w:rsidP="00AB4A5C">
            <w:r w:rsidRPr="00621F27">
              <w:t>в соответствии с планом пед.практик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в соответствии с планом пед.практик</w:t>
            </w:r>
          </w:p>
        </w:tc>
        <w:tc>
          <w:tcPr>
            <w:tcW w:w="1948" w:type="dxa"/>
          </w:tcPr>
          <w:p w:rsidR="001522CD" w:rsidRPr="00621F27" w:rsidRDefault="001522CD" w:rsidP="00AB4A5C">
            <w:r w:rsidRPr="00621F27">
              <w:t>ОО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AB4A5C">
            <w:r w:rsidRPr="00621F27">
              <w:t>Кол-во студентов, прошедших педагогическую практику на базе заявленных общеобразовательных организаций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t>3.3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AB4A5C">
            <w:r w:rsidRPr="00621F27">
              <w:t>Организовать участие представителей МОУО, выпускников педагогических ВУЗов, руководителей ОО во встречах со студентами педагогических ВУЗов</w:t>
            </w:r>
          </w:p>
        </w:tc>
        <w:tc>
          <w:tcPr>
            <w:tcW w:w="956" w:type="dxa"/>
            <w:gridSpan w:val="2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170" w:type="dxa"/>
            <w:gridSpan w:val="4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993" w:type="dxa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948" w:type="dxa"/>
          </w:tcPr>
          <w:p w:rsidR="001522CD" w:rsidRPr="00621F27" w:rsidRDefault="001522CD" w:rsidP="00AB4A5C">
            <w:r w:rsidRPr="00621F27">
              <w:t>МОУО, ОО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AB4A5C">
            <w:r w:rsidRPr="00621F27">
              <w:t xml:space="preserve">Кол-во человек (представителей МОУО), принявших участие в </w:t>
            </w:r>
            <w:r w:rsidRPr="00621F27">
              <w:lastRenderedPageBreak/>
              <w:t xml:space="preserve">мероприятиях 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E51A30">
            <w:r w:rsidRPr="00621F27">
              <w:lastRenderedPageBreak/>
              <w:t>3.4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AB4A5C">
            <w:r w:rsidRPr="00621F27">
              <w:t>Организовать работу по привлечению в</w:t>
            </w:r>
            <w:r w:rsidRPr="00621F27">
              <w:t>ы</w:t>
            </w:r>
            <w:r w:rsidRPr="00621F27">
              <w:t>пускников ВУЗов в малокомплектные школы, включенные в краевой банк вакансий (постановление Администрации Алтайского края от 14.12.2010       № 550)</w:t>
            </w:r>
          </w:p>
        </w:tc>
        <w:tc>
          <w:tcPr>
            <w:tcW w:w="956" w:type="dxa"/>
            <w:gridSpan w:val="2"/>
          </w:tcPr>
          <w:p w:rsidR="001522CD" w:rsidRPr="00621F27" w:rsidRDefault="001522CD" w:rsidP="00AB4A5C">
            <w:r w:rsidRPr="00621F27">
              <w:t>до 1 августа</w:t>
            </w:r>
          </w:p>
        </w:tc>
        <w:tc>
          <w:tcPr>
            <w:tcW w:w="1170" w:type="dxa"/>
            <w:gridSpan w:val="4"/>
          </w:tcPr>
          <w:p w:rsidR="001522CD" w:rsidRPr="00621F27" w:rsidRDefault="001522CD" w:rsidP="00AB4A5C">
            <w:r w:rsidRPr="00621F27">
              <w:t>до 1 августа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до 1 августа</w:t>
            </w:r>
          </w:p>
        </w:tc>
        <w:tc>
          <w:tcPr>
            <w:tcW w:w="993" w:type="dxa"/>
          </w:tcPr>
          <w:p w:rsidR="001522CD" w:rsidRPr="00621F27" w:rsidRDefault="001522CD" w:rsidP="00AB4A5C">
            <w:r w:rsidRPr="00621F27">
              <w:t>до 1 августа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до 1 августа</w:t>
            </w:r>
          </w:p>
        </w:tc>
        <w:tc>
          <w:tcPr>
            <w:tcW w:w="1948" w:type="dxa"/>
          </w:tcPr>
          <w:p w:rsidR="001522CD" w:rsidRPr="00621F27" w:rsidRDefault="001522CD" w:rsidP="00AB4A5C">
            <w:r w:rsidRPr="00621F27">
              <w:t>МОУО, ОО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AB4A5C">
            <w:r w:rsidRPr="00621F27">
              <w:t>Кол-во человек, изъявивших желание трудоустроится на вакансии в малокомплектные сельские школы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EC77F7">
            <w:r w:rsidRPr="00621F27">
              <w:t>3.5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AB4A5C">
            <w:r w:rsidRPr="00621F27">
              <w:t>Организовать целенаправленную работу с выпускниками школ района/города, обучающимися в педагогических ВУЗах/ССУЗах края, в том числе по целевым направлениям:</w:t>
            </w:r>
          </w:p>
          <w:p w:rsidR="001522CD" w:rsidRPr="00621F27" w:rsidRDefault="001522CD" w:rsidP="00AB4A5C"/>
          <w:p w:rsidR="001522CD" w:rsidRPr="00621F27" w:rsidRDefault="001522CD" w:rsidP="00AB4A5C">
            <w:r w:rsidRPr="00621F27">
              <w:t>- осуществлять сопровождение студента со стороны общеобразовательной организации на протяжении всего срока обучения;</w:t>
            </w:r>
          </w:p>
          <w:p w:rsidR="001522CD" w:rsidRPr="00621F27" w:rsidRDefault="001522CD" w:rsidP="00AB4A5C"/>
          <w:p w:rsidR="001522CD" w:rsidRPr="00621F27" w:rsidRDefault="001522CD" w:rsidP="00AB4A5C">
            <w:r w:rsidRPr="00621F27">
              <w:t>- заключение соглашений с учебными заведениями на организацию студенческих практик по планируемому месту трудоустройства выпускника</w:t>
            </w:r>
          </w:p>
        </w:tc>
        <w:tc>
          <w:tcPr>
            <w:tcW w:w="956" w:type="dxa"/>
            <w:gridSpan w:val="2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170" w:type="dxa"/>
            <w:gridSpan w:val="4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993" w:type="dxa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948" w:type="dxa"/>
          </w:tcPr>
          <w:p w:rsidR="001522CD" w:rsidRPr="00621F27" w:rsidRDefault="001522CD" w:rsidP="00AB4A5C">
            <w:r w:rsidRPr="00621F27">
              <w:t>ОО, МОУО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AB4A5C">
            <w:r w:rsidRPr="00621F27">
              <w:t>Кол-во выпускников, трудоустроившихся в муниципальные учреждения образования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EC77F7">
            <w:r w:rsidRPr="00621F27">
              <w:t>3.6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AB4A5C">
            <w:r w:rsidRPr="00621F27">
              <w:t>Организовать подбор педагогических работников в общеобразовательные организации края посредством портала «Электронный работодатель» службы занятости населения</w:t>
            </w:r>
          </w:p>
        </w:tc>
        <w:tc>
          <w:tcPr>
            <w:tcW w:w="956" w:type="dxa"/>
            <w:gridSpan w:val="2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170" w:type="dxa"/>
            <w:gridSpan w:val="4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993" w:type="dxa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948" w:type="dxa"/>
          </w:tcPr>
          <w:p w:rsidR="001522CD" w:rsidRPr="00621F27" w:rsidRDefault="001522CD" w:rsidP="00AB4A5C">
            <w:r w:rsidRPr="00621F27">
              <w:t>МОУО, КГКУ ЦЗН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AB4A5C">
            <w:r w:rsidRPr="00621F27">
              <w:t>Численность трудоустроенных выпускников в общеобразовательные организации Алтайского края</w:t>
            </w:r>
          </w:p>
        </w:tc>
      </w:tr>
      <w:tr w:rsidR="001522CD" w:rsidRPr="00621F27" w:rsidTr="004C552D">
        <w:tc>
          <w:tcPr>
            <w:tcW w:w="15735" w:type="dxa"/>
            <w:gridSpan w:val="18"/>
          </w:tcPr>
          <w:p w:rsidR="001522CD" w:rsidRPr="00621F27" w:rsidRDefault="001522CD" w:rsidP="00F814B5">
            <w:pPr>
              <w:ind w:left="1440"/>
              <w:jc w:val="center"/>
              <w:rPr>
                <w:b/>
              </w:rPr>
            </w:pPr>
          </w:p>
          <w:p w:rsidR="001522CD" w:rsidRPr="00621F27" w:rsidRDefault="001522CD" w:rsidP="00F814B5">
            <w:pPr>
              <w:ind w:left="1440"/>
              <w:jc w:val="center"/>
              <w:rPr>
                <w:b/>
              </w:rPr>
            </w:pPr>
            <w:r w:rsidRPr="00621F27">
              <w:rPr>
                <w:b/>
              </w:rPr>
              <w:t>4. Оказание мер социальной поддержки молодым учителям</w:t>
            </w:r>
          </w:p>
          <w:p w:rsidR="001522CD" w:rsidRPr="00621F27" w:rsidRDefault="001522CD" w:rsidP="00C27CE7">
            <w:pPr>
              <w:rPr>
                <w:i/>
              </w:rPr>
            </w:pPr>
            <w:r w:rsidRPr="00621F27">
              <w:rPr>
                <w:i/>
              </w:rPr>
              <w:t>Цель – повышение процента закрепляемости молодых специалистов в системе образования края</w:t>
            </w:r>
          </w:p>
          <w:p w:rsidR="001522CD" w:rsidRPr="00621F27" w:rsidRDefault="001522CD" w:rsidP="002C362D"/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t>4.1.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AB4A5C">
            <w:r w:rsidRPr="00621F27">
              <w:t xml:space="preserve">Оказать содействие прибывшим молодым </w:t>
            </w:r>
            <w:r w:rsidRPr="00621F27">
              <w:lastRenderedPageBreak/>
              <w:t xml:space="preserve">специалистам в обеспечении жильем </w:t>
            </w:r>
          </w:p>
        </w:tc>
        <w:tc>
          <w:tcPr>
            <w:tcW w:w="900" w:type="dxa"/>
          </w:tcPr>
          <w:p w:rsidR="001522CD" w:rsidRPr="00621F27" w:rsidRDefault="001522CD" w:rsidP="00AB4A5C">
            <w:r w:rsidRPr="00621F27">
              <w:lastRenderedPageBreak/>
              <w:t xml:space="preserve">до 1 </w:t>
            </w:r>
            <w:r w:rsidRPr="00621F27">
              <w:lastRenderedPageBreak/>
              <w:t>сентября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AB4A5C">
            <w:r w:rsidRPr="00621F27">
              <w:lastRenderedPageBreak/>
              <w:t xml:space="preserve">до 1 </w:t>
            </w:r>
            <w:r w:rsidRPr="00621F27">
              <w:lastRenderedPageBreak/>
              <w:t>сентября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lastRenderedPageBreak/>
              <w:t xml:space="preserve">до 1 </w:t>
            </w:r>
            <w:r w:rsidRPr="00621F27">
              <w:lastRenderedPageBreak/>
              <w:t>сентября</w:t>
            </w:r>
          </w:p>
        </w:tc>
        <w:tc>
          <w:tcPr>
            <w:tcW w:w="993" w:type="dxa"/>
          </w:tcPr>
          <w:p w:rsidR="001522CD" w:rsidRPr="00621F27" w:rsidRDefault="001522CD" w:rsidP="00AB4A5C">
            <w:r w:rsidRPr="00621F27">
              <w:lastRenderedPageBreak/>
              <w:t xml:space="preserve">до 1 </w:t>
            </w:r>
            <w:r w:rsidRPr="00621F27">
              <w:lastRenderedPageBreak/>
              <w:t>сентября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lastRenderedPageBreak/>
              <w:t xml:space="preserve">до 1 </w:t>
            </w:r>
            <w:r w:rsidRPr="00621F27">
              <w:lastRenderedPageBreak/>
              <w:t>сентября</w:t>
            </w:r>
          </w:p>
        </w:tc>
        <w:tc>
          <w:tcPr>
            <w:tcW w:w="1948" w:type="dxa"/>
          </w:tcPr>
          <w:p w:rsidR="001522CD" w:rsidRPr="00621F27" w:rsidRDefault="001522CD" w:rsidP="00AB4A5C">
            <w:r w:rsidRPr="00621F27">
              <w:lastRenderedPageBreak/>
              <w:t xml:space="preserve">Главы </w:t>
            </w:r>
            <w:r w:rsidRPr="00621F27">
              <w:lastRenderedPageBreak/>
              <w:t>администраций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AB4A5C">
            <w:r w:rsidRPr="00621F27">
              <w:lastRenderedPageBreak/>
              <w:t xml:space="preserve">Кол-во молодых </w:t>
            </w:r>
            <w:r w:rsidRPr="00621F27">
              <w:lastRenderedPageBreak/>
              <w:t xml:space="preserve">специалистов, обеспеченных жильем 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lastRenderedPageBreak/>
              <w:t>4.2.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AB4A5C">
            <w:r w:rsidRPr="00621F27">
              <w:t>Организовать работу по выплате «муниципальных подъемных» молодым специалистам (в соответствии с муниципальными нормативно-правовыми актами)</w:t>
            </w:r>
          </w:p>
        </w:tc>
        <w:tc>
          <w:tcPr>
            <w:tcW w:w="900" w:type="dxa"/>
          </w:tcPr>
          <w:p w:rsidR="001522CD" w:rsidRPr="00621F27" w:rsidRDefault="001522CD" w:rsidP="00AB4A5C">
            <w:r w:rsidRPr="00621F27">
              <w:t>до 1 января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AB4A5C">
            <w:r w:rsidRPr="00621F27">
              <w:t>до 1 января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до 1 января</w:t>
            </w:r>
          </w:p>
        </w:tc>
        <w:tc>
          <w:tcPr>
            <w:tcW w:w="993" w:type="dxa"/>
          </w:tcPr>
          <w:p w:rsidR="001522CD" w:rsidRPr="00621F27" w:rsidRDefault="001522CD" w:rsidP="00AB4A5C">
            <w:r w:rsidRPr="00621F27">
              <w:t>до 1 января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до 1 января</w:t>
            </w:r>
          </w:p>
        </w:tc>
        <w:tc>
          <w:tcPr>
            <w:tcW w:w="1948" w:type="dxa"/>
          </w:tcPr>
          <w:p w:rsidR="001522CD" w:rsidRPr="00621F27" w:rsidRDefault="001522CD" w:rsidP="00AB4A5C">
            <w:r w:rsidRPr="00621F27">
              <w:t>Главы администраций, МОУО, ОО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AB4A5C">
            <w:r w:rsidRPr="00621F27">
              <w:t>Кол-во молодых учителей – получателей «подъемных»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t>4.3.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AB4A5C">
            <w:r w:rsidRPr="00621F27">
              <w:t>Совершенствовать нормативно-правовую базу в части осуществления механизмов социальной поддержки молодых учителей (увеличение размера выплат «муниципальных подъемных», ежемесячной поощрительной надбавки, обеспечение жильем и др.)</w:t>
            </w:r>
          </w:p>
        </w:tc>
        <w:tc>
          <w:tcPr>
            <w:tcW w:w="900" w:type="dxa"/>
          </w:tcPr>
          <w:p w:rsidR="001522CD" w:rsidRPr="00621F27" w:rsidRDefault="001522CD" w:rsidP="00AB4A5C">
            <w:pPr>
              <w:rPr>
                <w:lang w:val="en-US"/>
              </w:rPr>
            </w:pPr>
            <w:r w:rsidRPr="00621F27">
              <w:t>в течение года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993" w:type="dxa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948" w:type="dxa"/>
          </w:tcPr>
          <w:p w:rsidR="001522CD" w:rsidRPr="00621F27" w:rsidRDefault="001522CD" w:rsidP="00AB4A5C">
            <w:r w:rsidRPr="00621F27">
              <w:t>Главы администраций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AB4A5C">
            <w:r w:rsidRPr="00621F27">
              <w:t>Ежегодное обновление нормативно-правовой базы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t>4.4.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AB4A5C">
            <w:r w:rsidRPr="00621F27">
              <w:t>Обеспечить выплату ежемесячной поощрительной надбавки к должностному окладу в течение первых трех лет работы молодым учителям – выпускникам ВУЗов, ССУЗов, впервые трудоустроившимся в общеобразовательные организации на работу по специальности</w:t>
            </w:r>
          </w:p>
        </w:tc>
        <w:tc>
          <w:tcPr>
            <w:tcW w:w="900" w:type="dxa"/>
          </w:tcPr>
          <w:p w:rsidR="001522CD" w:rsidRPr="00621F27" w:rsidRDefault="001522CD" w:rsidP="00AB4A5C">
            <w:r w:rsidRPr="00621F27">
              <w:t>до 1 сентября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AB4A5C">
            <w:r w:rsidRPr="00621F27">
              <w:t>до1 сентября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до1 сентября</w:t>
            </w:r>
          </w:p>
        </w:tc>
        <w:tc>
          <w:tcPr>
            <w:tcW w:w="993" w:type="dxa"/>
          </w:tcPr>
          <w:p w:rsidR="001522CD" w:rsidRPr="00621F27" w:rsidRDefault="001522CD" w:rsidP="00AB4A5C">
            <w:r w:rsidRPr="00621F27">
              <w:t>до1 сентября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до1 сентября</w:t>
            </w:r>
          </w:p>
        </w:tc>
        <w:tc>
          <w:tcPr>
            <w:tcW w:w="1948" w:type="dxa"/>
          </w:tcPr>
          <w:p w:rsidR="001522CD" w:rsidRPr="00621F27" w:rsidRDefault="001522CD" w:rsidP="00AB4A5C">
            <w:r w:rsidRPr="00621F27">
              <w:t>МОУО, ОО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AB4A5C">
            <w:r w:rsidRPr="00621F27">
              <w:t>Кол-во получателей выплаты в текущем году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t>4.5.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AB4A5C">
            <w:r w:rsidRPr="00621F27">
              <w:t xml:space="preserve">Обеспечить выплату молодым учителям компенсации расходов на оплату коммунальных услуг (в соответствии с постановлением Администрации края от 29.02.2012 № 99) </w:t>
            </w:r>
          </w:p>
        </w:tc>
        <w:tc>
          <w:tcPr>
            <w:tcW w:w="900" w:type="dxa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993" w:type="dxa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948" w:type="dxa"/>
          </w:tcPr>
          <w:p w:rsidR="001522CD" w:rsidRPr="00621F27" w:rsidRDefault="001522CD" w:rsidP="00AB4A5C">
            <w:r w:rsidRPr="00621F27">
              <w:t>Главы администраций, МОУО, ОО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AB4A5C">
            <w:r w:rsidRPr="00621F27">
              <w:t>Кол-во получателей компенсации в текущем году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82615C">
            <w:r w:rsidRPr="00621F27">
              <w:t>4.6.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AB4A5C">
            <w:pPr>
              <w:rPr>
                <w:szCs w:val="28"/>
              </w:rPr>
            </w:pPr>
            <w:r w:rsidRPr="00621F27">
              <w:rPr>
                <w:szCs w:val="28"/>
              </w:rPr>
              <w:t>Обеспечить включение молодых специалистов в программы субсидирования, обеспечения жильем (ФЦП «Социальное развитие села до 2013 года», ДЦП «Обеспеч</w:t>
            </w:r>
            <w:r w:rsidRPr="00621F27">
              <w:rPr>
                <w:szCs w:val="28"/>
              </w:rPr>
              <w:t>е</w:t>
            </w:r>
            <w:r w:rsidRPr="00621F27">
              <w:rPr>
                <w:szCs w:val="28"/>
              </w:rPr>
              <w:t>ние жильем молодых семей в Алтайском крае» на 2011 – 2015 годы, ДЦП «Льготная ипотека для молодых учителей» на 2012 – 2015 годы)</w:t>
            </w:r>
          </w:p>
          <w:p w:rsidR="001522CD" w:rsidRPr="00621F27" w:rsidRDefault="001522CD" w:rsidP="00AB4A5C"/>
        </w:tc>
        <w:tc>
          <w:tcPr>
            <w:tcW w:w="900" w:type="dxa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993" w:type="dxa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AB4A5C">
            <w:r w:rsidRPr="00621F27">
              <w:t>в течение года</w:t>
            </w:r>
          </w:p>
        </w:tc>
        <w:tc>
          <w:tcPr>
            <w:tcW w:w="1948" w:type="dxa"/>
          </w:tcPr>
          <w:p w:rsidR="001522CD" w:rsidRPr="00621F27" w:rsidRDefault="001522CD" w:rsidP="00AB4A5C">
            <w:r w:rsidRPr="00621F27">
              <w:t>МОУО, УО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AB4A5C">
            <w:r w:rsidRPr="00621F27">
              <w:t>Кол-во молодых учителей, поставленных на очередь/поучивших субсидию в текущем году</w:t>
            </w:r>
          </w:p>
        </w:tc>
      </w:tr>
      <w:tr w:rsidR="001522CD" w:rsidRPr="00621F27" w:rsidTr="004C552D">
        <w:tc>
          <w:tcPr>
            <w:tcW w:w="15735" w:type="dxa"/>
            <w:gridSpan w:val="18"/>
          </w:tcPr>
          <w:p w:rsidR="001522CD" w:rsidRPr="00621F27" w:rsidRDefault="001522CD" w:rsidP="00B00D5E">
            <w:pPr>
              <w:jc w:val="center"/>
              <w:rPr>
                <w:b/>
              </w:rPr>
            </w:pPr>
            <w:r w:rsidRPr="00621F27">
              <w:rPr>
                <w:b/>
              </w:rPr>
              <w:t>4.1. Улучшение жилищных условий молодых учителей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82615C">
            <w:r w:rsidRPr="00621F27">
              <w:t>4.1.1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F814B5">
            <w:r w:rsidRPr="00621F27">
              <w:t xml:space="preserve">Реализация </w:t>
            </w:r>
            <w:r w:rsidRPr="00621F27">
              <w:rPr>
                <w:szCs w:val="28"/>
              </w:rPr>
              <w:t xml:space="preserve">ДЦП «Льготная ипотека для молодых </w:t>
            </w:r>
            <w:r w:rsidRPr="00621F27">
              <w:rPr>
                <w:szCs w:val="28"/>
              </w:rPr>
              <w:lastRenderedPageBreak/>
              <w:t>учителей» на 2012 – 2015 годы</w:t>
            </w:r>
          </w:p>
        </w:tc>
        <w:tc>
          <w:tcPr>
            <w:tcW w:w="900" w:type="dxa"/>
          </w:tcPr>
          <w:p w:rsidR="001522CD" w:rsidRPr="00621F27" w:rsidRDefault="001522CD">
            <w:r w:rsidRPr="00621F27">
              <w:lastRenderedPageBreak/>
              <w:t xml:space="preserve">в </w:t>
            </w:r>
            <w:r w:rsidRPr="00621F27">
              <w:lastRenderedPageBreak/>
              <w:t>течение года</w:t>
            </w:r>
          </w:p>
        </w:tc>
        <w:tc>
          <w:tcPr>
            <w:tcW w:w="1226" w:type="dxa"/>
            <w:gridSpan w:val="5"/>
          </w:tcPr>
          <w:p w:rsidR="001522CD" w:rsidRPr="00621F27" w:rsidRDefault="001522CD">
            <w:r w:rsidRPr="00621F27">
              <w:lastRenderedPageBreak/>
              <w:t xml:space="preserve">в течение </w:t>
            </w:r>
            <w:r w:rsidRPr="00621F27">
              <w:lastRenderedPageBreak/>
              <w:t>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>
            <w:r w:rsidRPr="00621F27">
              <w:lastRenderedPageBreak/>
              <w:t xml:space="preserve">в </w:t>
            </w:r>
            <w:r w:rsidRPr="00621F27">
              <w:lastRenderedPageBreak/>
              <w:t>течение года</w:t>
            </w:r>
          </w:p>
        </w:tc>
        <w:tc>
          <w:tcPr>
            <w:tcW w:w="993" w:type="dxa"/>
          </w:tcPr>
          <w:p w:rsidR="001522CD" w:rsidRPr="00621F27" w:rsidRDefault="001522CD">
            <w:r w:rsidRPr="00621F27">
              <w:lastRenderedPageBreak/>
              <w:t xml:space="preserve">в </w:t>
            </w:r>
            <w:r w:rsidRPr="00621F27">
              <w:lastRenderedPageBreak/>
              <w:t>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>
            <w:r w:rsidRPr="00621F27">
              <w:lastRenderedPageBreak/>
              <w:t xml:space="preserve">в </w:t>
            </w:r>
            <w:r w:rsidRPr="00621F27">
              <w:lastRenderedPageBreak/>
              <w:t>течение года</w:t>
            </w:r>
          </w:p>
        </w:tc>
        <w:tc>
          <w:tcPr>
            <w:tcW w:w="1948" w:type="dxa"/>
          </w:tcPr>
          <w:p w:rsidR="001522CD" w:rsidRPr="00621F27" w:rsidRDefault="001522CD" w:rsidP="00FB2EEB">
            <w:r w:rsidRPr="00621F27">
              <w:lastRenderedPageBreak/>
              <w:t xml:space="preserve">Главы </w:t>
            </w:r>
            <w:r w:rsidRPr="00621F27">
              <w:lastRenderedPageBreak/>
              <w:t>администраций, МОУО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F814B5">
            <w:r w:rsidRPr="00621F27">
              <w:lastRenderedPageBreak/>
              <w:t xml:space="preserve">Кол-во молодых </w:t>
            </w:r>
            <w:r w:rsidRPr="00621F27">
              <w:lastRenderedPageBreak/>
              <w:t>учителей, улучшивших свои жилищные условия в рамках программы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82615C">
            <w:r w:rsidRPr="00621F27">
              <w:lastRenderedPageBreak/>
              <w:t>4.1.2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F814B5">
            <w:r w:rsidRPr="00621F27">
              <w:t xml:space="preserve">Реализация </w:t>
            </w:r>
            <w:r w:rsidRPr="00621F27">
              <w:rPr>
                <w:szCs w:val="28"/>
              </w:rPr>
              <w:t>ДЦП «Обеспеч</w:t>
            </w:r>
            <w:r w:rsidRPr="00621F27">
              <w:rPr>
                <w:szCs w:val="28"/>
              </w:rPr>
              <w:t>е</w:t>
            </w:r>
            <w:r w:rsidRPr="00621F27">
              <w:rPr>
                <w:szCs w:val="28"/>
              </w:rPr>
              <w:t>ние жильем молодых семей в Алтайском крае» на 2011 – 2015 годы</w:t>
            </w:r>
          </w:p>
        </w:tc>
        <w:tc>
          <w:tcPr>
            <w:tcW w:w="900" w:type="dxa"/>
          </w:tcPr>
          <w:p w:rsidR="001522CD" w:rsidRPr="00621F27" w:rsidRDefault="001522CD">
            <w:r w:rsidRPr="00621F27">
              <w:t>в течение года</w:t>
            </w:r>
          </w:p>
        </w:tc>
        <w:tc>
          <w:tcPr>
            <w:tcW w:w="1226" w:type="dxa"/>
            <w:gridSpan w:val="5"/>
          </w:tcPr>
          <w:p w:rsidR="001522CD" w:rsidRPr="00621F27" w:rsidRDefault="001522CD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>
            <w:r w:rsidRPr="00621F27">
              <w:t>в течение года</w:t>
            </w:r>
          </w:p>
        </w:tc>
        <w:tc>
          <w:tcPr>
            <w:tcW w:w="993" w:type="dxa"/>
          </w:tcPr>
          <w:p w:rsidR="001522CD" w:rsidRPr="00621F27" w:rsidRDefault="001522CD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>
            <w:r w:rsidRPr="00621F27">
              <w:t>в течение года</w:t>
            </w:r>
          </w:p>
        </w:tc>
        <w:tc>
          <w:tcPr>
            <w:tcW w:w="1948" w:type="dxa"/>
          </w:tcPr>
          <w:p w:rsidR="001522CD" w:rsidRPr="00621F27" w:rsidRDefault="001522CD" w:rsidP="00FB2EEB">
            <w:r w:rsidRPr="00621F27">
              <w:t>Главы администраций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F814B5">
            <w:r w:rsidRPr="00621F27">
              <w:t>Кол-во молодых учителей, улучшивших свои жилищные условия в рамках программы</w:t>
            </w:r>
          </w:p>
        </w:tc>
      </w:tr>
      <w:tr w:rsidR="001522CD" w:rsidRPr="00621F27" w:rsidTr="004C552D">
        <w:tc>
          <w:tcPr>
            <w:tcW w:w="15735" w:type="dxa"/>
            <w:gridSpan w:val="18"/>
          </w:tcPr>
          <w:p w:rsidR="001522CD" w:rsidRPr="00621F27" w:rsidRDefault="001522CD" w:rsidP="0081197A">
            <w:pPr>
              <w:jc w:val="center"/>
              <w:rPr>
                <w:b/>
              </w:rPr>
            </w:pPr>
            <w:r w:rsidRPr="00621F27">
              <w:rPr>
                <w:b/>
              </w:rPr>
              <w:t>4.2. Увеличение размера заработной платы молодых учителей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DD01B8">
            <w:r w:rsidRPr="00621F27">
              <w:t>4.2.</w:t>
            </w:r>
            <w:r>
              <w:t>1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F814B5">
            <w:r w:rsidRPr="00621F27">
              <w:t>Обеспечение динамики роста заработной платы молодых учителей в соответствии с динамикой роста средней заработной платы в регионе</w:t>
            </w:r>
          </w:p>
        </w:tc>
        <w:tc>
          <w:tcPr>
            <w:tcW w:w="900" w:type="dxa"/>
          </w:tcPr>
          <w:p w:rsidR="001522CD" w:rsidRPr="00621F27" w:rsidRDefault="001522CD">
            <w:r w:rsidRPr="00621F27">
              <w:t>в течение года</w:t>
            </w:r>
          </w:p>
        </w:tc>
        <w:tc>
          <w:tcPr>
            <w:tcW w:w="1226" w:type="dxa"/>
            <w:gridSpan w:val="5"/>
          </w:tcPr>
          <w:p w:rsidR="001522CD" w:rsidRPr="00621F27" w:rsidRDefault="001522CD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>
            <w:r w:rsidRPr="00621F27">
              <w:t>в течение года</w:t>
            </w:r>
          </w:p>
        </w:tc>
        <w:tc>
          <w:tcPr>
            <w:tcW w:w="993" w:type="dxa"/>
          </w:tcPr>
          <w:p w:rsidR="001522CD" w:rsidRPr="00621F27" w:rsidRDefault="001522CD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>
            <w:r w:rsidRPr="00621F27">
              <w:t>в течение года</w:t>
            </w:r>
          </w:p>
        </w:tc>
        <w:tc>
          <w:tcPr>
            <w:tcW w:w="1948" w:type="dxa"/>
          </w:tcPr>
          <w:p w:rsidR="001522CD" w:rsidRPr="00621F27" w:rsidRDefault="001522CD" w:rsidP="00F814B5">
            <w:r w:rsidRPr="00621F27">
              <w:t>МОУО</w:t>
            </w:r>
          </w:p>
          <w:p w:rsidR="001522CD" w:rsidRPr="00621F27" w:rsidRDefault="001522CD" w:rsidP="00F814B5"/>
          <w:p w:rsidR="001522CD" w:rsidRPr="00621F27" w:rsidRDefault="001522CD" w:rsidP="00F814B5"/>
        </w:tc>
        <w:tc>
          <w:tcPr>
            <w:tcW w:w="1985" w:type="dxa"/>
            <w:gridSpan w:val="2"/>
          </w:tcPr>
          <w:p w:rsidR="001522CD" w:rsidRPr="00621F27" w:rsidRDefault="001522CD" w:rsidP="00F814B5">
            <w:r w:rsidRPr="00621F27">
              <w:t>Увеличение заработной платы молодых учителей</w:t>
            </w:r>
          </w:p>
        </w:tc>
      </w:tr>
      <w:tr w:rsidR="001522CD" w:rsidRPr="00621F27" w:rsidTr="004C552D">
        <w:tc>
          <w:tcPr>
            <w:tcW w:w="15735" w:type="dxa"/>
            <w:gridSpan w:val="18"/>
          </w:tcPr>
          <w:p w:rsidR="001522CD" w:rsidRPr="00621F27" w:rsidRDefault="001522CD" w:rsidP="00F814B5">
            <w:pPr>
              <w:ind w:left="1440"/>
              <w:jc w:val="center"/>
              <w:rPr>
                <w:b/>
              </w:rPr>
            </w:pPr>
            <w:r w:rsidRPr="00621F27">
              <w:rPr>
                <w:b/>
              </w:rPr>
              <w:t>5. Послевузовское сопровождение выпускников педагогических учебных заведений края</w:t>
            </w:r>
          </w:p>
          <w:p w:rsidR="001522CD" w:rsidRPr="00621F27" w:rsidRDefault="001522CD" w:rsidP="00C27CE7">
            <w:pPr>
              <w:rPr>
                <w:i/>
              </w:rPr>
            </w:pPr>
            <w:r w:rsidRPr="00621F27">
              <w:rPr>
                <w:i/>
              </w:rPr>
              <w:t>Цель – адаптация молодого учителя в профессиональном пространстве</w:t>
            </w:r>
          </w:p>
          <w:p w:rsidR="001522CD" w:rsidRPr="00621F27" w:rsidRDefault="001522CD" w:rsidP="00F814B5"/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t>5.1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FD2A0A">
            <w:r w:rsidRPr="00621F27">
              <w:t>Содействовать работе Ассоциации молодых педагогов Алтайского края согласно  ежегодному плану мероприятий</w:t>
            </w:r>
          </w:p>
        </w:tc>
        <w:tc>
          <w:tcPr>
            <w:tcW w:w="900" w:type="dxa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993" w:type="dxa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948" w:type="dxa"/>
          </w:tcPr>
          <w:p w:rsidR="001522CD" w:rsidRPr="00621F27" w:rsidRDefault="001522CD" w:rsidP="006E541D">
            <w:r w:rsidRPr="00621F27">
              <w:t xml:space="preserve">МОУО 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F814B5">
            <w:r w:rsidRPr="00621F27">
              <w:t>План мероприятий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t>5.2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82615C">
            <w:r w:rsidRPr="00621F27">
              <w:t>Оказать содействие работе (организовать работу) районных клубов (школ, сообществ и т.п.) молодых педагогов (по отдельным планам мероприятий)</w:t>
            </w:r>
          </w:p>
        </w:tc>
        <w:tc>
          <w:tcPr>
            <w:tcW w:w="900" w:type="dxa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993" w:type="dxa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948" w:type="dxa"/>
          </w:tcPr>
          <w:p w:rsidR="001522CD" w:rsidRPr="00621F27" w:rsidRDefault="001522CD" w:rsidP="00F814B5">
            <w:r w:rsidRPr="00621F27">
              <w:t>МОУО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F814B5">
            <w:r w:rsidRPr="00621F27">
              <w:t>План мероприятий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t>5.3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F814B5">
            <w:r w:rsidRPr="00621F27">
              <w:t>Организовать участие молодых учителей в краевом конкурсе на получение денежного поощрения Администрации Алтайского края (номинация «Молодые специалисты»)</w:t>
            </w:r>
          </w:p>
        </w:tc>
        <w:tc>
          <w:tcPr>
            <w:tcW w:w="900" w:type="dxa"/>
          </w:tcPr>
          <w:p w:rsidR="001522CD" w:rsidRPr="00621F27" w:rsidRDefault="001522CD" w:rsidP="00F814B5">
            <w:r w:rsidRPr="00621F27">
              <w:t>март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F814B5">
            <w:r w:rsidRPr="00621F27">
              <w:t>март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F814B5">
            <w:r w:rsidRPr="00621F27">
              <w:t>март</w:t>
            </w:r>
          </w:p>
        </w:tc>
        <w:tc>
          <w:tcPr>
            <w:tcW w:w="993" w:type="dxa"/>
          </w:tcPr>
          <w:p w:rsidR="001522CD" w:rsidRPr="00621F27" w:rsidRDefault="001522CD" w:rsidP="00F814B5">
            <w:r w:rsidRPr="00621F27">
              <w:t>март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F814B5">
            <w:r w:rsidRPr="00621F27">
              <w:t>март</w:t>
            </w:r>
          </w:p>
        </w:tc>
        <w:tc>
          <w:tcPr>
            <w:tcW w:w="1948" w:type="dxa"/>
          </w:tcPr>
          <w:p w:rsidR="001522CD" w:rsidRPr="00621F27" w:rsidRDefault="001522CD" w:rsidP="00F814B5">
            <w:r w:rsidRPr="00621F27">
              <w:t>АКИПКРО, МОУО, ОО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F814B5">
            <w:r w:rsidRPr="00621F27">
              <w:t>Кол-во участников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lastRenderedPageBreak/>
              <w:t>5.4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F814B5">
            <w:r w:rsidRPr="00621F27">
              <w:t>Организовать и провести муниципальные конкурсы профессионального мастерства для молодых учителей</w:t>
            </w:r>
          </w:p>
        </w:tc>
        <w:tc>
          <w:tcPr>
            <w:tcW w:w="900" w:type="dxa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993" w:type="dxa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948" w:type="dxa"/>
          </w:tcPr>
          <w:p w:rsidR="001522CD" w:rsidRPr="00621F27" w:rsidRDefault="001522CD" w:rsidP="00F814B5">
            <w:r w:rsidRPr="00621F27">
              <w:t>МОУО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F814B5">
            <w:r w:rsidRPr="00621F27">
              <w:t>Кол-во проведенных конкурсов, кол-во участников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t>5.5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F814B5">
            <w:r w:rsidRPr="00621F27">
              <w:t xml:space="preserve">Регламентировать процедуру организации шефства-наставничества в общеобразовательных организациях на уровне МОУО </w:t>
            </w:r>
          </w:p>
        </w:tc>
        <w:tc>
          <w:tcPr>
            <w:tcW w:w="900" w:type="dxa"/>
          </w:tcPr>
          <w:p w:rsidR="001522CD" w:rsidRPr="00621F27" w:rsidRDefault="001522CD" w:rsidP="00F814B5">
            <w:r w:rsidRPr="00621F27">
              <w:rPr>
                <w:lang w:val="en-US"/>
              </w:rPr>
              <w:t xml:space="preserve">III </w:t>
            </w:r>
            <w:r w:rsidRPr="00621F27">
              <w:t>квартал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F814B5"/>
        </w:tc>
        <w:tc>
          <w:tcPr>
            <w:tcW w:w="1134" w:type="dxa"/>
            <w:gridSpan w:val="2"/>
          </w:tcPr>
          <w:p w:rsidR="001522CD" w:rsidRPr="00621F27" w:rsidRDefault="001522CD" w:rsidP="00F814B5"/>
        </w:tc>
        <w:tc>
          <w:tcPr>
            <w:tcW w:w="993" w:type="dxa"/>
          </w:tcPr>
          <w:p w:rsidR="001522CD" w:rsidRPr="00621F27" w:rsidRDefault="001522CD" w:rsidP="00F814B5"/>
        </w:tc>
        <w:tc>
          <w:tcPr>
            <w:tcW w:w="1134" w:type="dxa"/>
            <w:gridSpan w:val="2"/>
          </w:tcPr>
          <w:p w:rsidR="001522CD" w:rsidRPr="00621F27" w:rsidRDefault="001522CD" w:rsidP="00F814B5"/>
        </w:tc>
        <w:tc>
          <w:tcPr>
            <w:tcW w:w="1948" w:type="dxa"/>
          </w:tcPr>
          <w:p w:rsidR="001522CD" w:rsidRPr="00621F27" w:rsidRDefault="001522CD" w:rsidP="00F814B5">
            <w:r w:rsidRPr="00621F27">
              <w:t>МОУО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F814B5">
            <w:r w:rsidRPr="00621F27">
              <w:t>Разработанные и утвержденные муниципальные положения «Об организации шефства-наставничества»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t>5.6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367D42">
            <w:r w:rsidRPr="00621F27">
              <w:t>Обеспечить контроль за процедурой организации шефства-наставничества в общеобразовательных организациях  района/города</w:t>
            </w:r>
          </w:p>
        </w:tc>
        <w:tc>
          <w:tcPr>
            <w:tcW w:w="900" w:type="dxa"/>
          </w:tcPr>
          <w:p w:rsidR="001522CD" w:rsidRPr="00621F27" w:rsidRDefault="001522CD" w:rsidP="00F814B5">
            <w:r w:rsidRPr="00621F27">
              <w:t>2 раза в год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F814B5">
            <w:r w:rsidRPr="00621F27">
              <w:t>2 раза в год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F814B5">
            <w:r w:rsidRPr="00621F27">
              <w:t>2 раза в год</w:t>
            </w:r>
          </w:p>
        </w:tc>
        <w:tc>
          <w:tcPr>
            <w:tcW w:w="993" w:type="dxa"/>
          </w:tcPr>
          <w:p w:rsidR="001522CD" w:rsidRPr="00621F27" w:rsidRDefault="001522CD" w:rsidP="00F814B5">
            <w:r w:rsidRPr="00621F27">
              <w:t>2 раза в год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F814B5">
            <w:r w:rsidRPr="00621F27">
              <w:t>2 раза в год</w:t>
            </w:r>
          </w:p>
        </w:tc>
        <w:tc>
          <w:tcPr>
            <w:tcW w:w="1948" w:type="dxa"/>
          </w:tcPr>
          <w:p w:rsidR="001522CD" w:rsidRPr="00621F27" w:rsidRDefault="001522CD" w:rsidP="00F814B5">
            <w:r w:rsidRPr="00621F27">
              <w:t>МОУО, ОО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F814B5">
            <w:r w:rsidRPr="00621F27">
              <w:t>План контрольных мероприятий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t>5.7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F814B5">
            <w:r w:rsidRPr="00621F27">
              <w:t>Проведение  месячника молодого учителя</w:t>
            </w:r>
          </w:p>
        </w:tc>
        <w:tc>
          <w:tcPr>
            <w:tcW w:w="900" w:type="dxa"/>
          </w:tcPr>
          <w:p w:rsidR="001522CD" w:rsidRPr="00621F27" w:rsidRDefault="001522CD" w:rsidP="00F814B5">
            <w:r w:rsidRPr="00621F27">
              <w:t>октябрь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F814B5">
            <w:r w:rsidRPr="00621F27">
              <w:t>октябрь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F814B5">
            <w:r w:rsidRPr="00621F27">
              <w:t>октябрь</w:t>
            </w:r>
          </w:p>
        </w:tc>
        <w:tc>
          <w:tcPr>
            <w:tcW w:w="993" w:type="dxa"/>
          </w:tcPr>
          <w:p w:rsidR="001522CD" w:rsidRPr="00621F27" w:rsidRDefault="001522CD" w:rsidP="00F814B5">
            <w:r w:rsidRPr="00621F27">
              <w:t>октябрь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F814B5">
            <w:r w:rsidRPr="00621F27">
              <w:t>октябрь</w:t>
            </w:r>
          </w:p>
        </w:tc>
        <w:tc>
          <w:tcPr>
            <w:tcW w:w="1948" w:type="dxa"/>
          </w:tcPr>
          <w:p w:rsidR="001522CD" w:rsidRPr="00621F27" w:rsidRDefault="001522CD" w:rsidP="00F814B5">
            <w:r w:rsidRPr="00621F27">
              <w:t>МОУО, ОО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F814B5">
            <w:r w:rsidRPr="00621F27">
              <w:t>План мероприятий, отчет о проведенных мероприятиях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t>5.8</w:t>
            </w:r>
          </w:p>
        </w:tc>
        <w:tc>
          <w:tcPr>
            <w:tcW w:w="5706" w:type="dxa"/>
            <w:gridSpan w:val="3"/>
          </w:tcPr>
          <w:p w:rsidR="001522CD" w:rsidRPr="00621F27" w:rsidRDefault="006E541D" w:rsidP="006E541D">
            <w:pPr>
              <w:tabs>
                <w:tab w:val="left" w:pos="2595"/>
              </w:tabs>
            </w:pPr>
            <w:r>
              <w:t xml:space="preserve">Обеспечить участие молодых специалистов в </w:t>
            </w:r>
            <w:r w:rsidR="001522CD" w:rsidRPr="00621F27">
              <w:t>ежегодно</w:t>
            </w:r>
            <w:r>
              <w:t>м</w:t>
            </w:r>
            <w:r w:rsidR="001522CD" w:rsidRPr="00621F27">
              <w:t xml:space="preserve"> семинар</w:t>
            </w:r>
            <w:r>
              <w:t>е</w:t>
            </w:r>
            <w:r w:rsidR="001522CD" w:rsidRPr="00621F27">
              <w:t xml:space="preserve"> для молодых специалистов – получателей «Губернаторской грантовой поддер</w:t>
            </w:r>
            <w:r w:rsidR="001522CD" w:rsidRPr="00621F27">
              <w:t>ж</w:t>
            </w:r>
            <w:r w:rsidR="001522CD" w:rsidRPr="00621F27">
              <w:t xml:space="preserve">ки» </w:t>
            </w:r>
          </w:p>
        </w:tc>
        <w:tc>
          <w:tcPr>
            <w:tcW w:w="900" w:type="dxa"/>
          </w:tcPr>
          <w:p w:rsidR="001522CD" w:rsidRPr="00621F27" w:rsidRDefault="001522CD" w:rsidP="00F814B5">
            <w:r w:rsidRPr="00621F27">
              <w:t>апрель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F814B5">
            <w:r w:rsidRPr="00621F27">
              <w:t>апрель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F814B5">
            <w:r w:rsidRPr="00621F27">
              <w:t>апрель</w:t>
            </w:r>
          </w:p>
        </w:tc>
        <w:tc>
          <w:tcPr>
            <w:tcW w:w="993" w:type="dxa"/>
          </w:tcPr>
          <w:p w:rsidR="001522CD" w:rsidRPr="00621F27" w:rsidRDefault="001522CD" w:rsidP="00F814B5">
            <w:r w:rsidRPr="00621F27">
              <w:t>апрель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F814B5">
            <w:r w:rsidRPr="00621F27">
              <w:t>апрель</w:t>
            </w:r>
          </w:p>
        </w:tc>
        <w:tc>
          <w:tcPr>
            <w:tcW w:w="1948" w:type="dxa"/>
          </w:tcPr>
          <w:p w:rsidR="001522CD" w:rsidRPr="00621F27" w:rsidRDefault="006E541D" w:rsidP="00F814B5">
            <w:r w:rsidRPr="00621F27">
              <w:t>МОУО, ОО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F814B5">
            <w:r w:rsidRPr="00621F27">
              <w:t>Информация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t>5.9</w:t>
            </w:r>
          </w:p>
        </w:tc>
        <w:tc>
          <w:tcPr>
            <w:tcW w:w="5706" w:type="dxa"/>
            <w:gridSpan w:val="3"/>
          </w:tcPr>
          <w:p w:rsidR="001522CD" w:rsidRPr="00621F27" w:rsidRDefault="001522CD" w:rsidP="00F814B5">
            <w:pPr>
              <w:tabs>
                <w:tab w:val="left" w:pos="1410"/>
              </w:tabs>
            </w:pPr>
            <w:r w:rsidRPr="00621F27">
              <w:t>Организовать участие молодых учителей в работе окружных, районных, школьных методических объединений (по отдельным планам мероприятий)</w:t>
            </w:r>
          </w:p>
        </w:tc>
        <w:tc>
          <w:tcPr>
            <w:tcW w:w="900" w:type="dxa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993" w:type="dxa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948" w:type="dxa"/>
          </w:tcPr>
          <w:p w:rsidR="001522CD" w:rsidRPr="00621F27" w:rsidRDefault="006E541D" w:rsidP="006E541D">
            <w:r>
              <w:t>ОО, МОУО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F814B5">
            <w:r w:rsidRPr="00621F27">
              <w:t>Кол-во молодых учителей – участников мероприятий</w:t>
            </w:r>
          </w:p>
        </w:tc>
      </w:tr>
      <w:tr w:rsidR="001522CD" w:rsidRPr="00621F27" w:rsidTr="004C552D">
        <w:tc>
          <w:tcPr>
            <w:tcW w:w="709" w:type="dxa"/>
          </w:tcPr>
          <w:p w:rsidR="001522CD" w:rsidRPr="00621F27" w:rsidRDefault="001522CD" w:rsidP="002C362D">
            <w:r w:rsidRPr="00621F27">
              <w:t>5.10</w:t>
            </w:r>
          </w:p>
        </w:tc>
        <w:tc>
          <w:tcPr>
            <w:tcW w:w="5706" w:type="dxa"/>
            <w:gridSpan w:val="3"/>
          </w:tcPr>
          <w:p w:rsidR="001522CD" w:rsidRPr="00621F27" w:rsidRDefault="006E541D" w:rsidP="006E541D">
            <w:pPr>
              <w:tabs>
                <w:tab w:val="left" w:pos="975"/>
              </w:tabs>
            </w:pPr>
            <w:r>
              <w:t>Обеспечить участие на курсах</w:t>
            </w:r>
            <w:r w:rsidR="001522CD" w:rsidRPr="00621F27">
              <w:t xml:space="preserve"> повышения квалификации, семинар</w:t>
            </w:r>
            <w:r>
              <w:t>ов</w:t>
            </w:r>
            <w:r w:rsidR="001522CD" w:rsidRPr="00621F27">
              <w:t xml:space="preserve"> для молодых учителей</w:t>
            </w:r>
          </w:p>
        </w:tc>
        <w:tc>
          <w:tcPr>
            <w:tcW w:w="900" w:type="dxa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226" w:type="dxa"/>
            <w:gridSpan w:val="5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993" w:type="dxa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134" w:type="dxa"/>
            <w:gridSpan w:val="2"/>
          </w:tcPr>
          <w:p w:rsidR="001522CD" w:rsidRPr="00621F27" w:rsidRDefault="001522CD" w:rsidP="00F814B5">
            <w:r w:rsidRPr="00621F27">
              <w:t>в течение года</w:t>
            </w:r>
          </w:p>
        </w:tc>
        <w:tc>
          <w:tcPr>
            <w:tcW w:w="1948" w:type="dxa"/>
          </w:tcPr>
          <w:p w:rsidR="001522CD" w:rsidRPr="00621F27" w:rsidRDefault="006E541D" w:rsidP="00F814B5">
            <w:r w:rsidRPr="00621F27">
              <w:t>МОУО, ОО</w:t>
            </w:r>
          </w:p>
        </w:tc>
        <w:tc>
          <w:tcPr>
            <w:tcW w:w="1985" w:type="dxa"/>
            <w:gridSpan w:val="2"/>
          </w:tcPr>
          <w:p w:rsidR="001522CD" w:rsidRPr="00621F27" w:rsidRDefault="001522CD" w:rsidP="00F814B5">
            <w:r w:rsidRPr="00621F27">
              <w:t>Кол-во молодых учителей, прошедших обучение</w:t>
            </w:r>
          </w:p>
        </w:tc>
      </w:tr>
      <w:tr w:rsidR="001522CD" w:rsidRPr="00621F27" w:rsidTr="004C552D">
        <w:tc>
          <w:tcPr>
            <w:tcW w:w="15735" w:type="dxa"/>
            <w:gridSpan w:val="18"/>
          </w:tcPr>
          <w:p w:rsidR="001522CD" w:rsidRPr="00621F27" w:rsidRDefault="001522CD" w:rsidP="00EC77F7">
            <w:pPr>
              <w:jc w:val="center"/>
              <w:rPr>
                <w:b/>
              </w:rPr>
            </w:pPr>
          </w:p>
          <w:p w:rsidR="001522CD" w:rsidRPr="00621F27" w:rsidRDefault="001522CD" w:rsidP="00EC77F7">
            <w:pPr>
              <w:jc w:val="center"/>
              <w:rPr>
                <w:b/>
              </w:rPr>
            </w:pPr>
            <w:r w:rsidRPr="00621F27">
              <w:rPr>
                <w:b/>
              </w:rPr>
              <w:t>6. Организация и проведение мониторинга эффективности реализации мероприятий комплексного плана</w:t>
            </w:r>
          </w:p>
          <w:p w:rsidR="001522CD" w:rsidRPr="00621F27" w:rsidRDefault="001522CD" w:rsidP="00EC77F7">
            <w:pPr>
              <w:jc w:val="center"/>
              <w:rPr>
                <w:b/>
              </w:rPr>
            </w:pPr>
          </w:p>
        </w:tc>
      </w:tr>
      <w:tr w:rsidR="001522CD" w:rsidRPr="00621F27" w:rsidTr="004C552D">
        <w:tc>
          <w:tcPr>
            <w:tcW w:w="709" w:type="dxa"/>
            <w:shd w:val="clear" w:color="auto" w:fill="FFFFFF"/>
          </w:tcPr>
          <w:p w:rsidR="001522CD" w:rsidRPr="00621F27" w:rsidRDefault="001522CD" w:rsidP="00491C92">
            <w:r w:rsidRPr="00621F27">
              <w:lastRenderedPageBreak/>
              <w:t>6.1</w:t>
            </w:r>
          </w:p>
        </w:tc>
        <w:tc>
          <w:tcPr>
            <w:tcW w:w="5528" w:type="dxa"/>
            <w:shd w:val="clear" w:color="auto" w:fill="FFFFFF"/>
          </w:tcPr>
          <w:p w:rsidR="001522CD" w:rsidRPr="00621F27" w:rsidRDefault="001522CD" w:rsidP="00EC77F7">
            <w:r w:rsidRPr="00621F27">
              <w:t xml:space="preserve">Разработать и внедрить систему мониторинга состояния обеспеченности общеобразовательных организаций педагогическими кадрами </w:t>
            </w:r>
          </w:p>
        </w:tc>
        <w:tc>
          <w:tcPr>
            <w:tcW w:w="1258" w:type="dxa"/>
            <w:gridSpan w:val="5"/>
            <w:shd w:val="clear" w:color="auto" w:fill="FFFFFF"/>
          </w:tcPr>
          <w:p w:rsidR="001522CD" w:rsidRPr="00621F27" w:rsidRDefault="001522CD" w:rsidP="00491C92">
            <w:r w:rsidRPr="00621F27">
              <w:t>до 1 октября</w:t>
            </w:r>
          </w:p>
        </w:tc>
        <w:tc>
          <w:tcPr>
            <w:tcW w:w="1046" w:type="dxa"/>
            <w:gridSpan w:val="3"/>
            <w:shd w:val="clear" w:color="auto" w:fill="FFFFFF"/>
          </w:tcPr>
          <w:p w:rsidR="001522CD" w:rsidRPr="00621F27" w:rsidRDefault="001522CD" w:rsidP="00491C92">
            <w:r w:rsidRPr="00621F27">
              <w:t>до  1 октября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522CD" w:rsidRPr="00621F27" w:rsidRDefault="001522CD" w:rsidP="00491C92">
            <w:r w:rsidRPr="00621F27">
              <w:t>до  1 октября</w:t>
            </w:r>
          </w:p>
        </w:tc>
        <w:tc>
          <w:tcPr>
            <w:tcW w:w="993" w:type="dxa"/>
            <w:shd w:val="clear" w:color="auto" w:fill="FFFFFF"/>
          </w:tcPr>
          <w:p w:rsidR="001522CD" w:rsidRPr="00621F27" w:rsidRDefault="001522CD" w:rsidP="00491C92">
            <w:r w:rsidRPr="00621F27">
              <w:t>до  1 октября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522CD" w:rsidRPr="00621F27" w:rsidRDefault="001522CD" w:rsidP="00491C92">
            <w:r w:rsidRPr="00621F27">
              <w:t>до  1 октября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1522CD" w:rsidRPr="00621F27" w:rsidRDefault="001522CD" w:rsidP="00491C92">
            <w:r w:rsidRPr="00621F27">
              <w:t>МОУО, ОО</w:t>
            </w:r>
          </w:p>
        </w:tc>
        <w:tc>
          <w:tcPr>
            <w:tcW w:w="1843" w:type="dxa"/>
            <w:shd w:val="clear" w:color="auto" w:fill="FFFFFF"/>
          </w:tcPr>
          <w:p w:rsidR="001522CD" w:rsidRPr="00621F27" w:rsidRDefault="001522CD" w:rsidP="00491C92">
            <w:r w:rsidRPr="00621F27">
              <w:t xml:space="preserve">Система мониторинга </w:t>
            </w:r>
            <w:r w:rsidRPr="00621F27">
              <w:rPr>
                <w:i/>
              </w:rPr>
              <w:t xml:space="preserve">(план, нормативно-правовая база, ресурсы, ответственные и т.п.). </w:t>
            </w:r>
            <w:r w:rsidRPr="00621F27">
              <w:t>Оперативные данные</w:t>
            </w:r>
          </w:p>
        </w:tc>
      </w:tr>
      <w:tr w:rsidR="001522CD" w:rsidRPr="00621F27" w:rsidTr="004C552D">
        <w:tc>
          <w:tcPr>
            <w:tcW w:w="709" w:type="dxa"/>
            <w:shd w:val="clear" w:color="auto" w:fill="FFFFFF"/>
          </w:tcPr>
          <w:p w:rsidR="001522CD" w:rsidRPr="00621F27" w:rsidRDefault="001522CD" w:rsidP="00491C92">
            <w:r w:rsidRPr="00621F27">
              <w:t>6.2</w:t>
            </w:r>
          </w:p>
        </w:tc>
        <w:tc>
          <w:tcPr>
            <w:tcW w:w="5528" w:type="dxa"/>
            <w:shd w:val="clear" w:color="auto" w:fill="FFFFFF"/>
          </w:tcPr>
          <w:p w:rsidR="001522CD" w:rsidRPr="00621F27" w:rsidRDefault="001522CD" w:rsidP="00EC77F7">
            <w:r w:rsidRPr="00621F27">
              <w:t>Разработать и внедрить систему мониторинга оказания мер социальной поддержки молодым учителям</w:t>
            </w:r>
          </w:p>
        </w:tc>
        <w:tc>
          <w:tcPr>
            <w:tcW w:w="1276" w:type="dxa"/>
            <w:gridSpan w:val="6"/>
            <w:shd w:val="clear" w:color="auto" w:fill="FFFFFF"/>
          </w:tcPr>
          <w:p w:rsidR="001522CD" w:rsidRPr="00621F27" w:rsidRDefault="001522CD" w:rsidP="00491C92">
            <w:pPr>
              <w:rPr>
                <w:i/>
              </w:rPr>
            </w:pPr>
            <w:r w:rsidRPr="00621F27">
              <w:t xml:space="preserve">до 1 июня </w:t>
            </w:r>
            <w:r w:rsidRPr="00621F27">
              <w:rPr>
                <w:sz w:val="22"/>
              </w:rPr>
              <w:t>(</w:t>
            </w:r>
            <w:r w:rsidRPr="00621F27">
              <w:rPr>
                <w:i/>
                <w:sz w:val="22"/>
              </w:rPr>
              <w:t>разработка)</w:t>
            </w:r>
          </w:p>
          <w:p w:rsidR="001522CD" w:rsidRPr="00621F27" w:rsidRDefault="001522CD" w:rsidP="00491C92">
            <w:pPr>
              <w:rPr>
                <w:i/>
              </w:rPr>
            </w:pPr>
          </w:p>
          <w:p w:rsidR="001522CD" w:rsidRPr="00621F27" w:rsidRDefault="001522CD" w:rsidP="00491C92">
            <w:r w:rsidRPr="00621F27">
              <w:rPr>
                <w:lang w:val="en-US"/>
              </w:rPr>
              <w:t>IV</w:t>
            </w:r>
            <w:r w:rsidRPr="00621F27">
              <w:t xml:space="preserve"> квартал </w:t>
            </w:r>
            <w:r w:rsidRPr="00621F27">
              <w:rPr>
                <w:sz w:val="22"/>
              </w:rPr>
              <w:t>(внедрение)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522CD" w:rsidRPr="00621F27" w:rsidRDefault="001522CD" w:rsidP="00491C92">
            <w:r w:rsidRPr="00621F27">
              <w:rPr>
                <w:lang w:val="en-US"/>
              </w:rPr>
              <w:t>II</w:t>
            </w:r>
            <w:r w:rsidRPr="00621F27">
              <w:t xml:space="preserve">, </w:t>
            </w:r>
            <w:r w:rsidRPr="00621F27">
              <w:rPr>
                <w:lang w:val="en-US"/>
              </w:rPr>
              <w:t xml:space="preserve">IV </w:t>
            </w:r>
            <w:r w:rsidRPr="00621F27">
              <w:t>квартал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522CD" w:rsidRPr="00621F27" w:rsidRDefault="001522CD" w:rsidP="00491C92">
            <w:r w:rsidRPr="00621F27">
              <w:rPr>
                <w:lang w:val="en-US"/>
              </w:rPr>
              <w:t>II</w:t>
            </w:r>
            <w:r w:rsidRPr="00621F27">
              <w:t xml:space="preserve">, </w:t>
            </w:r>
            <w:r w:rsidRPr="00621F27">
              <w:rPr>
                <w:lang w:val="en-US"/>
              </w:rPr>
              <w:t xml:space="preserve">IV </w:t>
            </w:r>
            <w:r w:rsidRPr="00621F27">
              <w:t>квартал</w:t>
            </w:r>
          </w:p>
        </w:tc>
        <w:tc>
          <w:tcPr>
            <w:tcW w:w="993" w:type="dxa"/>
            <w:shd w:val="clear" w:color="auto" w:fill="FFFFFF"/>
          </w:tcPr>
          <w:p w:rsidR="001522CD" w:rsidRPr="00621F27" w:rsidRDefault="001522CD" w:rsidP="00491C92">
            <w:r w:rsidRPr="00621F27">
              <w:rPr>
                <w:lang w:val="en-US"/>
              </w:rPr>
              <w:t>II</w:t>
            </w:r>
            <w:r w:rsidRPr="00621F27">
              <w:t xml:space="preserve">, </w:t>
            </w:r>
            <w:r w:rsidRPr="00621F27">
              <w:rPr>
                <w:lang w:val="en-US"/>
              </w:rPr>
              <w:t xml:space="preserve">IV </w:t>
            </w:r>
            <w:r w:rsidRPr="00621F27">
              <w:t>квартал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522CD" w:rsidRPr="00621F27" w:rsidRDefault="001522CD" w:rsidP="00491C92">
            <w:r w:rsidRPr="00621F27">
              <w:rPr>
                <w:lang w:val="en-US"/>
              </w:rPr>
              <w:t>II</w:t>
            </w:r>
            <w:r w:rsidRPr="00621F27">
              <w:t xml:space="preserve">, </w:t>
            </w:r>
            <w:r w:rsidRPr="00621F27">
              <w:rPr>
                <w:lang w:val="en-US"/>
              </w:rPr>
              <w:t xml:space="preserve">IV </w:t>
            </w:r>
            <w:r w:rsidRPr="00621F27">
              <w:t>квартал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1522CD" w:rsidRPr="00621F27" w:rsidRDefault="001522CD" w:rsidP="00491C92">
            <w:r w:rsidRPr="00621F27">
              <w:t>МОУО, ОО</w:t>
            </w:r>
          </w:p>
        </w:tc>
        <w:tc>
          <w:tcPr>
            <w:tcW w:w="1843" w:type="dxa"/>
            <w:shd w:val="clear" w:color="auto" w:fill="FFFFFF"/>
          </w:tcPr>
          <w:p w:rsidR="001522CD" w:rsidRPr="00621F27" w:rsidRDefault="001522CD" w:rsidP="006E541D">
            <w:r w:rsidRPr="00621F27">
              <w:t>Система мониторинга, оперативные да</w:t>
            </w:r>
            <w:r w:rsidR="006E541D">
              <w:t>н</w:t>
            </w:r>
            <w:r w:rsidRPr="00621F27">
              <w:t>ные</w:t>
            </w:r>
          </w:p>
        </w:tc>
      </w:tr>
      <w:tr w:rsidR="001522CD" w:rsidRPr="00621F27" w:rsidTr="004C552D">
        <w:tc>
          <w:tcPr>
            <w:tcW w:w="709" w:type="dxa"/>
            <w:shd w:val="clear" w:color="auto" w:fill="FFFFFF"/>
          </w:tcPr>
          <w:p w:rsidR="001522CD" w:rsidRPr="00621F27" w:rsidRDefault="001522CD" w:rsidP="00491C92">
            <w:r w:rsidRPr="00621F27">
              <w:t>6.3</w:t>
            </w:r>
          </w:p>
        </w:tc>
        <w:tc>
          <w:tcPr>
            <w:tcW w:w="5528" w:type="dxa"/>
            <w:shd w:val="clear" w:color="auto" w:fill="FFFFFF"/>
          </w:tcPr>
          <w:p w:rsidR="001522CD" w:rsidRPr="00621F27" w:rsidRDefault="001522CD" w:rsidP="00EC77F7">
            <w:r w:rsidRPr="00621F27">
              <w:t xml:space="preserve">Организация мониторинга участия молодых учителей в целевых программах, направленных на улучшение жилищных условий: </w:t>
            </w:r>
          </w:p>
        </w:tc>
        <w:tc>
          <w:tcPr>
            <w:tcW w:w="1276" w:type="dxa"/>
            <w:gridSpan w:val="6"/>
            <w:shd w:val="clear" w:color="auto" w:fill="FFFFFF"/>
          </w:tcPr>
          <w:p w:rsidR="001522CD" w:rsidRPr="00621F27" w:rsidRDefault="001522CD" w:rsidP="00491C92">
            <w:r w:rsidRPr="00621F27">
              <w:rPr>
                <w:lang w:val="en-US"/>
              </w:rPr>
              <w:t xml:space="preserve">IV </w:t>
            </w:r>
            <w:r w:rsidRPr="00621F27">
              <w:t>квартал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522CD" w:rsidRPr="00621F27" w:rsidRDefault="001522CD" w:rsidP="00491C92">
            <w:r w:rsidRPr="00621F27">
              <w:rPr>
                <w:lang w:val="en-US"/>
              </w:rPr>
              <w:t xml:space="preserve">IV </w:t>
            </w:r>
            <w:r w:rsidRPr="00621F27">
              <w:t>квартал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522CD" w:rsidRPr="00621F27" w:rsidRDefault="001522CD" w:rsidP="00491C92">
            <w:r w:rsidRPr="00621F27">
              <w:rPr>
                <w:lang w:val="en-US"/>
              </w:rPr>
              <w:t xml:space="preserve">IV </w:t>
            </w:r>
            <w:r w:rsidRPr="00621F27">
              <w:t>квартал</w:t>
            </w:r>
          </w:p>
        </w:tc>
        <w:tc>
          <w:tcPr>
            <w:tcW w:w="993" w:type="dxa"/>
            <w:shd w:val="clear" w:color="auto" w:fill="FFFFFF"/>
          </w:tcPr>
          <w:p w:rsidR="001522CD" w:rsidRPr="00621F27" w:rsidRDefault="001522CD" w:rsidP="00491C92">
            <w:r w:rsidRPr="00621F27">
              <w:rPr>
                <w:lang w:val="en-US"/>
              </w:rPr>
              <w:t xml:space="preserve">IV </w:t>
            </w:r>
            <w:r w:rsidRPr="00621F27">
              <w:t>квартал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522CD" w:rsidRPr="00621F27" w:rsidRDefault="001522CD" w:rsidP="00491C92">
            <w:r w:rsidRPr="00621F27">
              <w:rPr>
                <w:lang w:val="en-US"/>
              </w:rPr>
              <w:t xml:space="preserve">IV </w:t>
            </w:r>
            <w:r w:rsidRPr="00621F27">
              <w:t>квартал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1522CD" w:rsidRPr="00621F27" w:rsidRDefault="001522CD" w:rsidP="00491C92">
            <w:r w:rsidRPr="00621F27">
              <w:t>МОУО, ОО</w:t>
            </w:r>
          </w:p>
        </w:tc>
        <w:tc>
          <w:tcPr>
            <w:tcW w:w="1843" w:type="dxa"/>
            <w:shd w:val="clear" w:color="auto" w:fill="FFFFFF"/>
          </w:tcPr>
          <w:p w:rsidR="001522CD" w:rsidRPr="00621F27" w:rsidRDefault="001522CD" w:rsidP="00491C92">
            <w:r w:rsidRPr="00621F27">
              <w:t>Кол-во молодых учителей, улучшивших свои жилищные условия в рамках программы</w:t>
            </w:r>
          </w:p>
        </w:tc>
      </w:tr>
      <w:tr w:rsidR="001522CD" w:rsidRPr="00621F27" w:rsidTr="004C552D">
        <w:tc>
          <w:tcPr>
            <w:tcW w:w="709" w:type="dxa"/>
            <w:shd w:val="clear" w:color="auto" w:fill="FFFFFF"/>
          </w:tcPr>
          <w:p w:rsidR="001522CD" w:rsidRPr="00621F27" w:rsidRDefault="001522CD" w:rsidP="00491C92">
            <w:r w:rsidRPr="00621F27">
              <w:t>6.4</w:t>
            </w:r>
          </w:p>
        </w:tc>
        <w:tc>
          <w:tcPr>
            <w:tcW w:w="5528" w:type="dxa"/>
            <w:shd w:val="clear" w:color="auto" w:fill="FFFFFF"/>
          </w:tcPr>
          <w:p w:rsidR="001522CD" w:rsidRPr="00621F27" w:rsidRDefault="001522CD" w:rsidP="00EC77F7">
            <w:r w:rsidRPr="00621F27">
              <w:t>Организовать информационное сопровождение реализации мероприятий комплексного плана</w:t>
            </w:r>
          </w:p>
        </w:tc>
        <w:tc>
          <w:tcPr>
            <w:tcW w:w="1276" w:type="dxa"/>
            <w:gridSpan w:val="6"/>
            <w:shd w:val="clear" w:color="auto" w:fill="FFFFFF"/>
          </w:tcPr>
          <w:p w:rsidR="001522CD" w:rsidRPr="00621F27" w:rsidRDefault="001522CD" w:rsidP="00491C92">
            <w:r w:rsidRPr="00621F27">
              <w:t>2 раза в квартал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522CD" w:rsidRPr="00621F27" w:rsidRDefault="001522CD">
            <w:r w:rsidRPr="00621F27">
              <w:t>2 раза в квартал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522CD" w:rsidRPr="00621F27" w:rsidRDefault="001522CD">
            <w:r w:rsidRPr="00621F27">
              <w:t>2 раза в квартал</w:t>
            </w:r>
          </w:p>
        </w:tc>
        <w:tc>
          <w:tcPr>
            <w:tcW w:w="993" w:type="dxa"/>
            <w:shd w:val="clear" w:color="auto" w:fill="FFFFFF"/>
          </w:tcPr>
          <w:p w:rsidR="001522CD" w:rsidRPr="00621F27" w:rsidRDefault="001522CD">
            <w:r w:rsidRPr="00621F27">
              <w:t>2 раза в квартал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522CD" w:rsidRPr="00621F27" w:rsidRDefault="001522CD">
            <w:r w:rsidRPr="00621F27">
              <w:t>2 раза в квартал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1522CD" w:rsidRPr="00621F27" w:rsidRDefault="001522CD" w:rsidP="00491C92">
            <w:r w:rsidRPr="00621F27">
              <w:t>МОУО</w:t>
            </w:r>
          </w:p>
        </w:tc>
        <w:tc>
          <w:tcPr>
            <w:tcW w:w="1843" w:type="dxa"/>
            <w:shd w:val="clear" w:color="auto" w:fill="FFFFFF"/>
          </w:tcPr>
          <w:p w:rsidR="001522CD" w:rsidRPr="00621F27" w:rsidRDefault="001522CD" w:rsidP="003B78BB">
            <w:r w:rsidRPr="00621F27">
              <w:t>Информационные статьи, сюжеты</w:t>
            </w:r>
          </w:p>
        </w:tc>
      </w:tr>
    </w:tbl>
    <w:p w:rsidR="00296BE7" w:rsidRPr="00621F27" w:rsidRDefault="00296BE7" w:rsidP="002C362D"/>
    <w:sectPr w:rsidR="00296BE7" w:rsidRPr="00621F27" w:rsidSect="00296B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C362D"/>
    <w:rsid w:val="00070CB9"/>
    <w:rsid w:val="000762B6"/>
    <w:rsid w:val="000D6994"/>
    <w:rsid w:val="001331AA"/>
    <w:rsid w:val="00145F89"/>
    <w:rsid w:val="001522CD"/>
    <w:rsid w:val="001C7732"/>
    <w:rsid w:val="001D1258"/>
    <w:rsid w:val="001D2DA6"/>
    <w:rsid w:val="001F532C"/>
    <w:rsid w:val="0022273C"/>
    <w:rsid w:val="00225B93"/>
    <w:rsid w:val="0023554A"/>
    <w:rsid w:val="00244866"/>
    <w:rsid w:val="00250774"/>
    <w:rsid w:val="0027033A"/>
    <w:rsid w:val="0028149F"/>
    <w:rsid w:val="00296BE7"/>
    <w:rsid w:val="002A148C"/>
    <w:rsid w:val="002C014B"/>
    <w:rsid w:val="002C362D"/>
    <w:rsid w:val="002D54EC"/>
    <w:rsid w:val="003017B9"/>
    <w:rsid w:val="0031144F"/>
    <w:rsid w:val="00315518"/>
    <w:rsid w:val="00354F39"/>
    <w:rsid w:val="00356780"/>
    <w:rsid w:val="00367D42"/>
    <w:rsid w:val="00390047"/>
    <w:rsid w:val="003B78BB"/>
    <w:rsid w:val="003C6DDA"/>
    <w:rsid w:val="003D6D5A"/>
    <w:rsid w:val="003F26F1"/>
    <w:rsid w:val="00403563"/>
    <w:rsid w:val="00410C44"/>
    <w:rsid w:val="00420317"/>
    <w:rsid w:val="00425765"/>
    <w:rsid w:val="0045038F"/>
    <w:rsid w:val="00465546"/>
    <w:rsid w:val="00482994"/>
    <w:rsid w:val="00491BF3"/>
    <w:rsid w:val="00491C92"/>
    <w:rsid w:val="00495A24"/>
    <w:rsid w:val="004C3D8B"/>
    <w:rsid w:val="004C552D"/>
    <w:rsid w:val="004E2CA7"/>
    <w:rsid w:val="00515478"/>
    <w:rsid w:val="00520670"/>
    <w:rsid w:val="00521EC8"/>
    <w:rsid w:val="00592FA2"/>
    <w:rsid w:val="005A1243"/>
    <w:rsid w:val="005A31E5"/>
    <w:rsid w:val="005A3417"/>
    <w:rsid w:val="005D218B"/>
    <w:rsid w:val="0060114E"/>
    <w:rsid w:val="00621F27"/>
    <w:rsid w:val="0062754B"/>
    <w:rsid w:val="006324CE"/>
    <w:rsid w:val="00634D09"/>
    <w:rsid w:val="00690F19"/>
    <w:rsid w:val="006B438D"/>
    <w:rsid w:val="006D1A59"/>
    <w:rsid w:val="006E1CBC"/>
    <w:rsid w:val="006E541D"/>
    <w:rsid w:val="006E76AD"/>
    <w:rsid w:val="006F17A7"/>
    <w:rsid w:val="007058CA"/>
    <w:rsid w:val="0070723E"/>
    <w:rsid w:val="00724E27"/>
    <w:rsid w:val="007418D0"/>
    <w:rsid w:val="0075286B"/>
    <w:rsid w:val="007645BE"/>
    <w:rsid w:val="007B4368"/>
    <w:rsid w:val="007D1E2F"/>
    <w:rsid w:val="007F1294"/>
    <w:rsid w:val="0081197A"/>
    <w:rsid w:val="00821F00"/>
    <w:rsid w:val="0082615C"/>
    <w:rsid w:val="00860D57"/>
    <w:rsid w:val="00863A0B"/>
    <w:rsid w:val="0087785A"/>
    <w:rsid w:val="00880011"/>
    <w:rsid w:val="00972F4C"/>
    <w:rsid w:val="00982ED7"/>
    <w:rsid w:val="009C02BC"/>
    <w:rsid w:val="009D3B00"/>
    <w:rsid w:val="009D5F5D"/>
    <w:rsid w:val="00A3249D"/>
    <w:rsid w:val="00A40F00"/>
    <w:rsid w:val="00A51693"/>
    <w:rsid w:val="00A552D1"/>
    <w:rsid w:val="00A61E0C"/>
    <w:rsid w:val="00A63D72"/>
    <w:rsid w:val="00A845B7"/>
    <w:rsid w:val="00AB4A5C"/>
    <w:rsid w:val="00AB4DBF"/>
    <w:rsid w:val="00AE0C2D"/>
    <w:rsid w:val="00B00D5E"/>
    <w:rsid w:val="00B44E49"/>
    <w:rsid w:val="00B47231"/>
    <w:rsid w:val="00B50132"/>
    <w:rsid w:val="00B73CD3"/>
    <w:rsid w:val="00B741D7"/>
    <w:rsid w:val="00B947DE"/>
    <w:rsid w:val="00B95C6B"/>
    <w:rsid w:val="00B9759E"/>
    <w:rsid w:val="00BB1BEF"/>
    <w:rsid w:val="00BB7D69"/>
    <w:rsid w:val="00BE4117"/>
    <w:rsid w:val="00C21C07"/>
    <w:rsid w:val="00C23DE3"/>
    <w:rsid w:val="00C27CE7"/>
    <w:rsid w:val="00C30862"/>
    <w:rsid w:val="00C86E8A"/>
    <w:rsid w:val="00CA0394"/>
    <w:rsid w:val="00CC06AB"/>
    <w:rsid w:val="00CE71F9"/>
    <w:rsid w:val="00D15309"/>
    <w:rsid w:val="00D43331"/>
    <w:rsid w:val="00DA6C40"/>
    <w:rsid w:val="00DC15B8"/>
    <w:rsid w:val="00DD01B8"/>
    <w:rsid w:val="00E11615"/>
    <w:rsid w:val="00E142CD"/>
    <w:rsid w:val="00E24511"/>
    <w:rsid w:val="00E46F0A"/>
    <w:rsid w:val="00E51A30"/>
    <w:rsid w:val="00E6389A"/>
    <w:rsid w:val="00E6647A"/>
    <w:rsid w:val="00E701AA"/>
    <w:rsid w:val="00E7412E"/>
    <w:rsid w:val="00E77446"/>
    <w:rsid w:val="00E97346"/>
    <w:rsid w:val="00EA2016"/>
    <w:rsid w:val="00EC1D19"/>
    <w:rsid w:val="00EC77F7"/>
    <w:rsid w:val="00ED120D"/>
    <w:rsid w:val="00EE438D"/>
    <w:rsid w:val="00F01BB8"/>
    <w:rsid w:val="00F15203"/>
    <w:rsid w:val="00F306BB"/>
    <w:rsid w:val="00F36EBD"/>
    <w:rsid w:val="00F41B28"/>
    <w:rsid w:val="00F4707C"/>
    <w:rsid w:val="00F541C4"/>
    <w:rsid w:val="00F600BD"/>
    <w:rsid w:val="00F64A59"/>
    <w:rsid w:val="00F65D82"/>
    <w:rsid w:val="00F70A6E"/>
    <w:rsid w:val="00F814B5"/>
    <w:rsid w:val="00F8528E"/>
    <w:rsid w:val="00FB2A67"/>
    <w:rsid w:val="00FB2EEB"/>
    <w:rsid w:val="00FC44F9"/>
    <w:rsid w:val="00FD16D7"/>
    <w:rsid w:val="00FD2A0A"/>
    <w:rsid w:val="00FD6D28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6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1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5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75CF3-CFA0-4C96-9E88-5F2706FB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Программист</cp:lastModifiedBy>
  <cp:revision>2</cp:revision>
  <cp:lastPrinted>2013-04-24T12:15:00Z</cp:lastPrinted>
  <dcterms:created xsi:type="dcterms:W3CDTF">2014-09-10T04:50:00Z</dcterms:created>
  <dcterms:modified xsi:type="dcterms:W3CDTF">2014-09-10T04:50:00Z</dcterms:modified>
</cp:coreProperties>
</file>