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должности муниципальной службы главного специалиста </w:t>
      </w:r>
      <w:r w:rsidR="00E83131">
        <w:rPr>
          <w:rFonts w:ascii="Times New Roman" w:hAnsi="Times New Roman" w:cs="Times New Roman"/>
          <w:b/>
        </w:rPr>
        <w:t xml:space="preserve">по </w:t>
      </w:r>
      <w:r w:rsidR="009564DE">
        <w:rPr>
          <w:rFonts w:ascii="Times New Roman" w:hAnsi="Times New Roman" w:cs="Times New Roman"/>
          <w:b/>
        </w:rPr>
        <w:t>опеке и попечительству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I. ОБЩИЕ ПОЛОЖЕНИЯ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1.1. Главный специалист по опеке и попечительству комитета по образованию и делам молодежи Администрации Алтайского района (далее именуется – главный специалист) является сотрудником комитета и участвует в организации работы Администрации района с несовершеннолетними опекаемыми (подопечными).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Главный специалист является муниципальным служащим, замещающим старшую должность муниципальной службы, на него распространяются все гарантии, права, обязанности и ограничения, предусмотренные законодательством о муниципальной службе.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1.2. Главный специалист назначается и освобождается от должности Главой Администрации района по представлению председателя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1.3. Главный специалист подчиняется председателю комитета по образованию и делам молодежи Администрации Алтайского района.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1.4. </w:t>
      </w:r>
      <w:proofErr w:type="gramStart"/>
      <w:r w:rsidRPr="009564DE">
        <w:rPr>
          <w:rFonts w:ascii="Times New Roman" w:hAnsi="Times New Roman" w:cs="Times New Roman"/>
        </w:rPr>
        <w:t>В своей деятельности главный специалист руководствуется Конституцией Российской Федерации, федеральными законами, в том числе "Об общих принципах организации местного самоуправления в Российской Федерации", "Об основах муниципальной службы в Российской Федерации", Гражданским кодексом Российской Федерации, Семейным кодексом Российской Федерации, Трудовым кодексом Российской Федерации, Указами Президента Российской Федерации, Конвенцией Организации Объединенных Наций о правах ребенка, иными нормативными актами Российской Федерации, Алтайского края</w:t>
      </w:r>
      <w:proofErr w:type="gramEnd"/>
      <w:r w:rsidRPr="009564DE">
        <w:rPr>
          <w:rFonts w:ascii="Times New Roman" w:hAnsi="Times New Roman" w:cs="Times New Roman"/>
        </w:rPr>
        <w:t>, органов местного самоуправления Алтайского района, относящимися к специфике работы специалиста, Уставом муниципального образования Алтайский район, Положениями об управлении по опеке и попечительству администрации района, комитета и должностным регламентом.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II. ОСНОВНЫЕ ОБЯЗАННОСТИ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2.1. Осуществляет: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качественное и своевременное выполнение возложенных на него обязанностей;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 пределах своей компетенции выполнение постановлений и распоряжений вышестоящих органов власти, Главы Администрации Алтайского района, решений Алтайского районного собрания депутатов Алтайского района, выполняет распоряжения вышестоящих руководителей в пределах, предусмотренных должностным регламентом;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предоставленных льгот.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2.2. Обеспечивает: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высокую организацию и дисциплину труда в своей работе;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конфиденциальность получаемой информации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необходимый уровень документооборота и хранение документов в соответствии с действующим законодательством;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грамотное составление документов, соблюдение сроков их прохождения.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2.3. Ведет: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учет детей, находящихся под опекой (попечительством), согласно установленной документации;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банк данных по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опекунов (попечителей) по вопросам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прием граждан и дает консультации по вопросам предоставления льгот и гарантий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2.4. Подбирает лиц, способных к выполнению обязанностей опекуна (попечителя).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2.5. Готовит: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необходимые материалы, заключение и проект распоряжения для вынесения решения об установлении опеки (попечительства) над несовершеннолетними;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защиты личных прав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заключение о необходимости оказания материальной помощи опекаемым (подопечным) несовершеннолетним;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проект договора доверительного имущества несовершеннолетних подопечных;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проекты распоряжений Главы Администрации района на выплату пособий, на предоставление льгот и гарантий подопечным в соответствии: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Федеральным законом от 21.12.96 "О дополнительных гарантиях по социальной защите детей-сирот и детей, оставшихся без попечения родителей";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приказом Минобразования Российской Федерации от 19.08.99 "Об утверждении Положения о порядке выплаты денежных средств на питание, приобретение одежды, обуви, мягкого инвентаря для детей, находящихся под опекой (попечительством)";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постановлением Правительства Российской Федерации от 20.06.92 "О неотложных мерах по социальной защите детей сирот и детей, оставшихся без попечения родителей";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с постановлениями и распоряжениями Главы Администрации района, иными нормативно-правовыми актами;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документы согласно номенклатуре дел отдела в пределах своей компетенции;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запросы в государственные и общественные организации и гражданам о представлении необходимых документов и материалов для предоставления льгот и гарантий опекаемым (подопечным).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 xml:space="preserve">- раздельном </w:t>
      </w:r>
      <w:proofErr w:type="gramStart"/>
      <w:r w:rsidRPr="009564DE">
        <w:rPr>
          <w:rFonts w:ascii="Times New Roman" w:hAnsi="Times New Roman" w:cs="Times New Roman"/>
        </w:rPr>
        <w:t>проживании</w:t>
      </w:r>
      <w:proofErr w:type="gramEnd"/>
      <w:r w:rsidRPr="009564DE">
        <w:rPr>
          <w:rFonts w:ascii="Times New Roman" w:hAnsi="Times New Roman" w:cs="Times New Roman"/>
        </w:rPr>
        <w:t xml:space="preserve"> попечителя с подопечным.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2.7. Принимает: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 граждан документы для предоставления льгот и гарантий подопечным;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отчеты опекунов (попечителей).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2.8. Оказывает помощь опекунам (попечителям) в трудоустройстве и обучении подопечных.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2.9. В соответствии с графиком обследует условия жизни и воспитания детей, находящихся под опекой (попечительством), контролирует условия содержания, воспитания и образования подопечных, выполнение опекуном (попечителем) своих обязанностей.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2.10. Участвует в заседаниях комиссий, членом которых он является.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2.11. По кругу своих обязанностей готовит необходимую статистическую отчетность.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2.12. Выполняет: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работы на компьютере и множительной технике;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работу в соответствии с заданием начальника отдела.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III. ПРАВА И ПОЛНОМОЧИЯ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Главный специалист имеет право: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3.1. В пределах своей компетенции готовить запросы информации от отделов и служб администрации района, необходимой для выполнения возложенных на него обязанностей, готовить проекты писем по вопросам, входящим в компетенцию специалиста по 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3.2. Представлять интересы и излагать позицию комитета во всех учреждениях и организациях по вопросам, входящим в компетенцию главного специалиста по опеке и попечительству.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3.3. Вносить на рассмотрение председателя комитета оформленные предложения по совершенствованию работы специалиста для выполнения возложенных на него задач.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IV. ТРЕБОВАНИЯ К РАБОТНИКУ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4.1. На должность главного специалиста комитета назначается лицо, имеющее высшее педагогическое образование или образование, считающееся равноценным, и стаж работы по специальности не менее трех лет.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4.2. Главный специалист должен обладать высокими морально-этическими качествами, профессиональными знаниями и умениями, творческим отношением к труду, дисциплинированностью.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V. ОТВЕТСТВЕННОСТЬ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Главный специалист несет ответственность, предусмотренную действующим законодательством: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Трудовым кодексом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правонарушения, совершенные в процессе осуществления своей деятельности,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разглашение сведений, составляющих охраняемую законом и иными нормативными актами тайну, а также сведений, ставших ему известными в связи с исполнением должностных обязанностей, затрагивающих частную жизнь, честь и достоинство граждан, в том числе и после прекращения муниципальной службы, в пределах, предусмотренных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причинение материального ущерба в пределах, определенных действующим законодательством Российской Федерации;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lastRenderedPageBreak/>
        <w:t>- за несоблюдение Правил внутреннего трудового распорядка;</w:t>
      </w:r>
    </w:p>
    <w:p w:rsidR="009564DE" w:rsidRPr="009564DE" w:rsidRDefault="009564DE" w:rsidP="009564DE">
      <w:pPr>
        <w:spacing w:after="0"/>
        <w:jc w:val="both"/>
        <w:rPr>
          <w:rFonts w:ascii="Times New Roman" w:hAnsi="Times New Roman" w:cs="Times New Roman"/>
        </w:rPr>
      </w:pPr>
      <w:r w:rsidRPr="009564DE">
        <w:rPr>
          <w:rFonts w:ascii="Times New Roman" w:hAnsi="Times New Roman" w:cs="Times New Roman"/>
        </w:rPr>
        <w:t>- за несоблюдение ограничений, связанных с муниципальной службой.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="009564DE">
        <w:rPr>
          <w:rFonts w:ascii="Times New Roman" w:hAnsi="Times New Roman" w:cs="Times New Roman"/>
        </w:rPr>
        <w:t xml:space="preserve"> (педагогическое, юридическое)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lastRenderedPageBreak/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314</w:t>
      </w:r>
      <w:r w:rsidR="009564DE">
        <w:rPr>
          <w:rFonts w:ascii="Times New Roman" w:hAnsi="Times New Roman" w:cs="Times New Roman"/>
        </w:rPr>
        <w:t>6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5C6896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926ED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DD2D64">
        <w:rPr>
          <w:rFonts w:ascii="Times New Roman" w:hAnsi="Times New Roman" w:cs="Times New Roman"/>
        </w:rPr>
        <w:t>2</w:t>
      </w:r>
      <w:r w:rsidR="009564DE">
        <w:rPr>
          <w:rFonts w:ascii="Times New Roman" w:hAnsi="Times New Roman" w:cs="Times New Roman"/>
        </w:rPr>
        <w:t>8</w:t>
      </w:r>
      <w:r w:rsidR="00C85584">
        <w:rPr>
          <w:rFonts w:ascii="Times New Roman" w:hAnsi="Times New Roman" w:cs="Times New Roman"/>
        </w:rPr>
        <w:t>.0</w:t>
      </w:r>
      <w:r w:rsidR="00DD2D64">
        <w:rPr>
          <w:rFonts w:ascii="Times New Roman" w:hAnsi="Times New Roman" w:cs="Times New Roman"/>
        </w:rPr>
        <w:t>8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201</w:t>
      </w:r>
      <w:r w:rsidR="00C85584">
        <w:rPr>
          <w:rFonts w:ascii="Times New Roman" w:hAnsi="Times New Roman" w:cs="Times New Roman"/>
        </w:rPr>
        <w:t>7</w:t>
      </w:r>
      <w:r w:rsidRPr="003B0972">
        <w:rPr>
          <w:rFonts w:ascii="Times New Roman" w:hAnsi="Times New Roman" w:cs="Times New Roman"/>
        </w:rPr>
        <w:t xml:space="preserve"> года </w:t>
      </w:r>
      <w:r w:rsidR="00C85584">
        <w:rPr>
          <w:rFonts w:ascii="Times New Roman" w:hAnsi="Times New Roman" w:cs="Times New Roman"/>
        </w:rPr>
        <w:t>до 1</w:t>
      </w:r>
      <w:r w:rsidR="00DD2D64">
        <w:rPr>
          <w:rFonts w:ascii="Times New Roman" w:hAnsi="Times New Roman" w:cs="Times New Roman"/>
        </w:rPr>
        <w:t>6</w:t>
      </w:r>
      <w:r w:rsidR="00C85584">
        <w:rPr>
          <w:rFonts w:ascii="Times New Roman" w:hAnsi="Times New Roman" w:cs="Times New Roman"/>
        </w:rPr>
        <w:t>-00 ч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21632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D1164"/>
    <w:rsid w:val="00322108"/>
    <w:rsid w:val="00367DD8"/>
    <w:rsid w:val="003B0972"/>
    <w:rsid w:val="003B47F5"/>
    <w:rsid w:val="004A1286"/>
    <w:rsid w:val="004B2EE8"/>
    <w:rsid w:val="005C6896"/>
    <w:rsid w:val="00926ED1"/>
    <w:rsid w:val="009564DE"/>
    <w:rsid w:val="00994F54"/>
    <w:rsid w:val="00A04544"/>
    <w:rsid w:val="00B16A2C"/>
    <w:rsid w:val="00C521A5"/>
    <w:rsid w:val="00C83541"/>
    <w:rsid w:val="00C85584"/>
    <w:rsid w:val="00DD2D64"/>
    <w:rsid w:val="00E83131"/>
    <w:rsid w:val="00E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2017-08-17T08:58:00Z</dcterms:created>
  <dcterms:modified xsi:type="dcterms:W3CDTF">2017-08-17T08:58:00Z</dcterms:modified>
</cp:coreProperties>
</file>