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8E" w:rsidRDefault="0005438E" w:rsidP="001623F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623FD">
        <w:rPr>
          <w:sz w:val="28"/>
          <w:szCs w:val="28"/>
        </w:rPr>
        <w:t>Анализ работы муниципального методического объединения учителей иностранного языка за 2016-2017 учебный год</w:t>
      </w:r>
    </w:p>
    <w:p w:rsidR="00F74A23" w:rsidRPr="001623FD" w:rsidRDefault="00F74A23" w:rsidP="001623F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623FD" w:rsidRDefault="001623FD" w:rsidP="001623FD">
      <w:pPr>
        <w:spacing w:after="0"/>
        <w:ind w:right="-152"/>
        <w:jc w:val="both"/>
        <w:rPr>
          <w:rFonts w:ascii="Times New Roman" w:hAnsi="Times New Roman" w:cs="Times New Roman"/>
          <w:sz w:val="28"/>
          <w:szCs w:val="28"/>
        </w:rPr>
      </w:pPr>
      <w:r w:rsidRPr="001623FD">
        <w:rPr>
          <w:rFonts w:ascii="Times New Roman" w:hAnsi="Times New Roman" w:cs="Times New Roman"/>
          <w:sz w:val="28"/>
          <w:szCs w:val="28"/>
        </w:rPr>
        <w:t>В 2016 – 2017 учебном году МО работало по теме «Профессиональная компетентность учителя и современные технологии обучения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FD">
        <w:rPr>
          <w:rFonts w:ascii="Times New Roman" w:hAnsi="Times New Roman" w:cs="Times New Roman"/>
          <w:sz w:val="28"/>
          <w:szCs w:val="28"/>
        </w:rPr>
        <w:t>как средство повышения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FD" w:rsidRPr="001623FD" w:rsidRDefault="001623FD" w:rsidP="001623FD">
      <w:pPr>
        <w:jc w:val="both"/>
        <w:rPr>
          <w:rFonts w:ascii="Times New Roman" w:hAnsi="Times New Roman" w:cs="Times New Roman"/>
          <w:sz w:val="28"/>
          <w:szCs w:val="28"/>
        </w:rPr>
      </w:pPr>
      <w:r w:rsidRPr="001623FD">
        <w:rPr>
          <w:rFonts w:ascii="Times New Roman" w:hAnsi="Times New Roman" w:cs="Times New Roman"/>
          <w:sz w:val="28"/>
          <w:szCs w:val="28"/>
        </w:rPr>
        <w:t>Целью работы было содействие повышению профессиональной компетенции учителя иностранного языка в условиях введения ФГОС и созданию образовательно-технологического пространства, способствующего реализации новых ФГОС при обучении английскому и немецкому языкам.</w:t>
      </w:r>
    </w:p>
    <w:p w:rsidR="005F50DC" w:rsidRPr="005F50DC" w:rsidRDefault="005F50DC" w:rsidP="005F50DC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C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задачи:</w:t>
      </w:r>
    </w:p>
    <w:p w:rsidR="005F50DC" w:rsidRPr="005F50DC" w:rsidRDefault="005F50DC" w:rsidP="005F50DC">
      <w:pPr>
        <w:tabs>
          <w:tab w:val="left" w:pos="-46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0DC">
        <w:rPr>
          <w:rFonts w:ascii="Times New Roman" w:hAnsi="Times New Roman" w:cs="Times New Roman"/>
          <w:sz w:val="28"/>
          <w:szCs w:val="28"/>
        </w:rPr>
        <w:t>оказание поддержки учителям иностранного языка в освоении государственных образовательных стандартов по предмету;</w:t>
      </w:r>
    </w:p>
    <w:p w:rsidR="005F50DC" w:rsidRPr="005F50DC" w:rsidRDefault="005F50DC" w:rsidP="005F50DC">
      <w:pPr>
        <w:tabs>
          <w:tab w:val="left" w:pos="-46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F50DC">
        <w:rPr>
          <w:rFonts w:ascii="Times New Roman" w:hAnsi="Times New Roman" w:cs="Times New Roman"/>
          <w:sz w:val="28"/>
          <w:szCs w:val="28"/>
        </w:rPr>
        <w:t xml:space="preserve">довлетворение информационных, учебно-методических, </w:t>
      </w:r>
      <w:proofErr w:type="gramStart"/>
      <w:r w:rsidRPr="005F50DC">
        <w:rPr>
          <w:rFonts w:ascii="Times New Roman" w:hAnsi="Times New Roman" w:cs="Times New Roman"/>
          <w:sz w:val="28"/>
          <w:szCs w:val="28"/>
        </w:rPr>
        <w:t>образовательных  потребностей</w:t>
      </w:r>
      <w:proofErr w:type="gramEnd"/>
      <w:r w:rsidRPr="005F50DC">
        <w:rPr>
          <w:rFonts w:ascii="Times New Roman" w:hAnsi="Times New Roman" w:cs="Times New Roman"/>
          <w:sz w:val="28"/>
          <w:szCs w:val="28"/>
        </w:rPr>
        <w:t xml:space="preserve"> учителей английского и немецкого  языков;</w:t>
      </w:r>
    </w:p>
    <w:p w:rsidR="001623FD" w:rsidRDefault="005F50DC" w:rsidP="005F50DC">
      <w:pPr>
        <w:spacing w:after="0"/>
        <w:ind w:right="-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F50DC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Pr="005F50DC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5F50DC">
        <w:rPr>
          <w:rFonts w:ascii="Times New Roman" w:hAnsi="Times New Roman" w:cs="Times New Roman"/>
          <w:sz w:val="28"/>
          <w:szCs w:val="28"/>
        </w:rPr>
        <w:t xml:space="preserve"> организации и  осуществления повышения квалификации учителей в рамках перехода на новые образовательные стандарты, оказание методической поддержки при аттестации учителей;</w:t>
      </w:r>
    </w:p>
    <w:p w:rsidR="005F50DC" w:rsidRPr="005F50DC" w:rsidRDefault="005F50DC" w:rsidP="005F50D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DC">
        <w:rPr>
          <w:rFonts w:ascii="Times New Roman" w:hAnsi="Times New Roman" w:cs="Times New Roman"/>
          <w:color w:val="000000"/>
          <w:spacing w:val="4"/>
          <w:sz w:val="28"/>
          <w:szCs w:val="28"/>
        </w:rPr>
        <w:t>- совершенствование системы работы по подго</w:t>
      </w:r>
      <w:r w:rsidRPr="005F50DC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товке учащихся к итоговой государственной аттестации в формате ОГЭ, ЕГЭ;</w:t>
      </w:r>
    </w:p>
    <w:p w:rsidR="005F50DC" w:rsidRPr="005F50DC" w:rsidRDefault="005F50DC" w:rsidP="005F50D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DC">
        <w:rPr>
          <w:rFonts w:ascii="Times New Roman" w:hAnsi="Times New Roman" w:cs="Times New Roman"/>
          <w:sz w:val="28"/>
          <w:szCs w:val="28"/>
        </w:rPr>
        <w:t xml:space="preserve">- создание условий для расширения участия школьников в исследовательских проектах, олимпиадах, конкурсах различного уровня по английскому и немецкому языкам через развитие </w:t>
      </w:r>
      <w:proofErr w:type="gramStart"/>
      <w:r w:rsidRPr="005F50DC">
        <w:rPr>
          <w:rFonts w:ascii="Times New Roman" w:hAnsi="Times New Roman" w:cs="Times New Roman"/>
          <w:sz w:val="28"/>
          <w:szCs w:val="28"/>
        </w:rPr>
        <w:t>инновационных  процессов</w:t>
      </w:r>
      <w:proofErr w:type="gramEnd"/>
      <w:r w:rsidRPr="005F50DC">
        <w:rPr>
          <w:rFonts w:ascii="Times New Roman" w:hAnsi="Times New Roman" w:cs="Times New Roman"/>
          <w:sz w:val="28"/>
          <w:szCs w:val="28"/>
        </w:rPr>
        <w:t>.</w:t>
      </w:r>
    </w:p>
    <w:p w:rsidR="005F50DC" w:rsidRPr="00F74A23" w:rsidRDefault="005F50DC" w:rsidP="005F50DC">
      <w:pPr>
        <w:spacing w:after="0"/>
        <w:ind w:right="-152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проведено 3 заседания, на которых рассматривались такие вопросы:</w:t>
      </w:r>
      <w:r w:rsidRPr="005F50D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50D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Структура и содержание ФГОС ООО; Профессиональный стандарт «Педагог»; Применение ДОТ во внеклассной работе; Алгоритмы в обучении грамматике немецкого языка; Неурочные занятия (разные формы) как средство формирования у обучающихся УУД; Целевые ориентиры в деятельности учителя на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учебный год</w:t>
      </w:r>
    </w:p>
    <w:p w:rsidR="005F50DC" w:rsidRPr="00F74A23" w:rsidRDefault="005F50DC" w:rsidP="00F74A23">
      <w:pPr>
        <w:pStyle w:val="a4"/>
        <w:ind w:firstLine="0"/>
        <w:jc w:val="both"/>
        <w:rPr>
          <w:bCs/>
          <w:sz w:val="28"/>
          <w:szCs w:val="28"/>
        </w:rPr>
      </w:pPr>
      <w:r w:rsidRPr="00F74A23">
        <w:rPr>
          <w:bCs/>
          <w:sz w:val="28"/>
          <w:szCs w:val="28"/>
        </w:rPr>
        <w:t>Анализируя работу муниципального методического объединения, можно сделать вывод, что все решения, принятые на заседаниях МО, были выполнены.</w:t>
      </w:r>
    </w:p>
    <w:p w:rsidR="005F50DC" w:rsidRPr="00A45940" w:rsidRDefault="005F50DC" w:rsidP="00F74A23">
      <w:pPr>
        <w:jc w:val="both"/>
        <w:rPr>
          <w:rFonts w:ascii="Times New Roman" w:hAnsi="Times New Roman" w:cs="Times New Roman"/>
          <w:sz w:val="28"/>
          <w:szCs w:val="28"/>
        </w:rPr>
      </w:pPr>
      <w:r w:rsidRPr="00A45940">
        <w:rPr>
          <w:rFonts w:ascii="Times New Roman" w:hAnsi="Times New Roman" w:cs="Times New Roman"/>
          <w:sz w:val="28"/>
          <w:szCs w:val="28"/>
        </w:rPr>
        <w:t xml:space="preserve">В образовательной системе обучения иностранному языку используются новые </w:t>
      </w:r>
      <w:r w:rsidRPr="00F74A23">
        <w:rPr>
          <w:rFonts w:ascii="Times New Roman" w:hAnsi="Times New Roman" w:cs="Times New Roman"/>
          <w:bCs/>
          <w:sz w:val="28"/>
          <w:szCs w:val="28"/>
        </w:rPr>
        <w:t>информационные технологии</w:t>
      </w:r>
      <w:r w:rsidRPr="00F74A23">
        <w:rPr>
          <w:rFonts w:ascii="Times New Roman" w:hAnsi="Times New Roman" w:cs="Times New Roman"/>
          <w:sz w:val="28"/>
          <w:szCs w:val="28"/>
        </w:rPr>
        <w:t>.</w:t>
      </w:r>
      <w:r w:rsidRPr="00A45940">
        <w:rPr>
          <w:rFonts w:ascii="Times New Roman" w:hAnsi="Times New Roman" w:cs="Times New Roman"/>
          <w:sz w:val="28"/>
          <w:szCs w:val="28"/>
        </w:rPr>
        <w:t xml:space="preserve"> Использование компьютера на уроках стало реальностью. Учителя самостоятельно осваивают компьютерные обучающие программы и успешно применяют их на уроках. Это повышает интерес учащихся к урокам иностранного языка. Использование обучающих программ дает хорошую возможность дифференцированного подхода </w:t>
      </w:r>
      <w:r w:rsidR="00F74A23">
        <w:rPr>
          <w:rFonts w:ascii="Times New Roman" w:hAnsi="Times New Roman" w:cs="Times New Roman"/>
          <w:sz w:val="28"/>
          <w:szCs w:val="28"/>
        </w:rPr>
        <w:t>к ученикам в процессе обучения, что в конечном итоге ведет к достижению поставленной цели.</w:t>
      </w:r>
    </w:p>
    <w:p w:rsidR="001623FD" w:rsidRPr="00F74A23" w:rsidRDefault="00A45940" w:rsidP="00F74A23">
      <w:pPr>
        <w:pStyle w:val="a4"/>
        <w:ind w:firstLine="0"/>
        <w:jc w:val="both"/>
        <w:rPr>
          <w:bCs/>
          <w:sz w:val="28"/>
          <w:szCs w:val="28"/>
        </w:rPr>
      </w:pPr>
      <w:r w:rsidRPr="00A45940">
        <w:rPr>
          <w:bCs/>
          <w:sz w:val="28"/>
          <w:szCs w:val="28"/>
        </w:rPr>
        <w:t xml:space="preserve">Руководителю </w:t>
      </w:r>
      <w:proofErr w:type="gramStart"/>
      <w:r w:rsidR="00F74A23">
        <w:rPr>
          <w:bCs/>
          <w:sz w:val="28"/>
          <w:szCs w:val="28"/>
        </w:rPr>
        <w:t>М</w:t>
      </w:r>
      <w:r w:rsidRPr="00A45940">
        <w:rPr>
          <w:bCs/>
          <w:sz w:val="28"/>
          <w:szCs w:val="28"/>
        </w:rPr>
        <w:t>МО  в</w:t>
      </w:r>
      <w:proofErr w:type="gramEnd"/>
      <w:r w:rsidRPr="00A45940">
        <w:rPr>
          <w:bCs/>
          <w:sz w:val="28"/>
          <w:szCs w:val="28"/>
        </w:rPr>
        <w:t xml:space="preserve"> 2017- 2018 учебном году </w:t>
      </w:r>
      <w:r w:rsidR="00F74A23">
        <w:rPr>
          <w:bCs/>
          <w:sz w:val="28"/>
          <w:szCs w:val="28"/>
        </w:rPr>
        <w:t xml:space="preserve">необходимо </w:t>
      </w:r>
      <w:r w:rsidRPr="00A45940">
        <w:rPr>
          <w:bCs/>
          <w:sz w:val="28"/>
          <w:szCs w:val="28"/>
        </w:rPr>
        <w:t xml:space="preserve">провести анкетирование педагогов на начало учебного года </w:t>
      </w:r>
      <w:r>
        <w:rPr>
          <w:bCs/>
          <w:sz w:val="28"/>
          <w:szCs w:val="28"/>
        </w:rPr>
        <w:t xml:space="preserve">и </w:t>
      </w:r>
      <w:r w:rsidRPr="00A45940">
        <w:rPr>
          <w:bCs/>
          <w:sz w:val="28"/>
          <w:szCs w:val="28"/>
        </w:rPr>
        <w:t>определить тематику заседаний</w:t>
      </w:r>
      <w:r w:rsidR="00F74A23">
        <w:rPr>
          <w:bCs/>
          <w:sz w:val="28"/>
          <w:szCs w:val="28"/>
        </w:rPr>
        <w:t xml:space="preserve"> МО, а также активизировать работу по обмену инновационным опытом.</w:t>
      </w:r>
      <w:bookmarkStart w:id="0" w:name="_GoBack"/>
      <w:bookmarkEnd w:id="0"/>
    </w:p>
    <w:sectPr w:rsidR="001623FD" w:rsidRPr="00F74A23" w:rsidSect="00F74A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9F4"/>
    <w:multiLevelType w:val="hybridMultilevel"/>
    <w:tmpl w:val="B23A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885"/>
    <w:multiLevelType w:val="hybridMultilevel"/>
    <w:tmpl w:val="0DA4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3F7B"/>
    <w:multiLevelType w:val="hybridMultilevel"/>
    <w:tmpl w:val="3EBC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7451D"/>
    <w:multiLevelType w:val="hybridMultilevel"/>
    <w:tmpl w:val="5C22F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30919"/>
    <w:multiLevelType w:val="hybridMultilevel"/>
    <w:tmpl w:val="7058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E6067"/>
    <w:multiLevelType w:val="hybridMultilevel"/>
    <w:tmpl w:val="582CE2A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56656"/>
    <w:multiLevelType w:val="hybridMultilevel"/>
    <w:tmpl w:val="1BD6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45833"/>
    <w:multiLevelType w:val="hybridMultilevel"/>
    <w:tmpl w:val="1C82F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63540"/>
    <w:multiLevelType w:val="hybridMultilevel"/>
    <w:tmpl w:val="115E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C4"/>
    <w:rsid w:val="0005438E"/>
    <w:rsid w:val="001623FD"/>
    <w:rsid w:val="002D4C0F"/>
    <w:rsid w:val="003C6835"/>
    <w:rsid w:val="00512114"/>
    <w:rsid w:val="005F50DC"/>
    <w:rsid w:val="00613167"/>
    <w:rsid w:val="006F58C4"/>
    <w:rsid w:val="007357C9"/>
    <w:rsid w:val="0074091B"/>
    <w:rsid w:val="00A45940"/>
    <w:rsid w:val="00AD60F6"/>
    <w:rsid w:val="00F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E905-5D6B-4BFD-AEB5-647E591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6F58C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rsid w:val="006F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58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1623FD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F50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</cp:revision>
  <dcterms:created xsi:type="dcterms:W3CDTF">2017-09-15T07:22:00Z</dcterms:created>
  <dcterms:modified xsi:type="dcterms:W3CDTF">2017-09-15T09:47:00Z</dcterms:modified>
</cp:coreProperties>
</file>