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0D" w:rsidRDefault="00CA710D" w:rsidP="00B836E3">
      <w:pPr>
        <w:jc w:val="center"/>
        <w:rPr>
          <w:rFonts w:eastAsia="Times New Roman"/>
          <w:lang w:eastAsia="ru-RU"/>
        </w:rPr>
      </w:pPr>
    </w:p>
    <w:p w:rsidR="00DA3DE3" w:rsidRPr="00DA3DE3" w:rsidRDefault="00DA3DE3" w:rsidP="00B836E3">
      <w:pPr>
        <w:jc w:val="center"/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ПОЛОЖЕНИЕ</w:t>
      </w:r>
    </w:p>
    <w:p w:rsidR="00DA3DE3" w:rsidRPr="00DA3DE3" w:rsidRDefault="00DA3DE3" w:rsidP="00B836E3">
      <w:pPr>
        <w:jc w:val="center"/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О ПОРЯДКЕ НАЗНАЧЕНИЯ И ВЫПЛАТЫ ЕДИНОВРЕМЕННОГО</w:t>
      </w:r>
    </w:p>
    <w:p w:rsidR="00DA3DE3" w:rsidRPr="00DA3DE3" w:rsidRDefault="00DA3DE3" w:rsidP="00B836E3">
      <w:pPr>
        <w:jc w:val="center"/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ПОСОБИЯ ПЕДАГОГИЧЕСКИМ РАБОТНИКАМ ИЗ ЧИСЛА ВЫПУСКНИКОВ</w:t>
      </w:r>
    </w:p>
    <w:p w:rsidR="00B836E3" w:rsidRDefault="00DA3DE3" w:rsidP="00B836E3">
      <w:pPr>
        <w:jc w:val="center"/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 xml:space="preserve">ОБРАЗОВАТЕЛЬНЫХ УЧРЕЖДЕНИЙ ВЫСШЕГО </w:t>
      </w:r>
      <w:r w:rsidR="00B836E3">
        <w:rPr>
          <w:rFonts w:eastAsia="Times New Roman"/>
          <w:lang w:eastAsia="ru-RU"/>
        </w:rPr>
        <w:t xml:space="preserve">И СРЕДНЕГО </w:t>
      </w:r>
      <w:r w:rsidR="00B836E3" w:rsidRPr="00DA3DE3">
        <w:rPr>
          <w:rFonts w:eastAsia="Times New Roman"/>
          <w:lang w:eastAsia="ru-RU"/>
        </w:rPr>
        <w:t xml:space="preserve">ПРОФЕССИОНАЛЬНОГО ОБРАЗОВАНИЯ, ВПЕРВЫЕ </w:t>
      </w:r>
      <w:proofErr w:type="gramStart"/>
      <w:r w:rsidR="00B836E3" w:rsidRPr="00DA3DE3">
        <w:rPr>
          <w:rFonts w:eastAsia="Times New Roman"/>
          <w:lang w:eastAsia="ru-RU"/>
        </w:rPr>
        <w:t>ПРИСТУПИВШИМ</w:t>
      </w:r>
      <w:proofErr w:type="gramEnd"/>
      <w:r w:rsidR="00B836E3" w:rsidRPr="00DA3DE3">
        <w:rPr>
          <w:rFonts w:eastAsia="Times New Roman"/>
          <w:lang w:eastAsia="ru-RU"/>
        </w:rPr>
        <w:t xml:space="preserve"> К</w:t>
      </w:r>
      <w:r w:rsidR="00B836E3">
        <w:rPr>
          <w:rFonts w:eastAsia="Times New Roman"/>
          <w:lang w:eastAsia="ru-RU"/>
        </w:rPr>
        <w:t xml:space="preserve"> </w:t>
      </w:r>
      <w:r w:rsidR="00B836E3" w:rsidRPr="00DA3DE3">
        <w:rPr>
          <w:rFonts w:eastAsia="Times New Roman"/>
          <w:lang w:eastAsia="ru-RU"/>
        </w:rPr>
        <w:t xml:space="preserve">РАБОТЕ ПО СПЕЦИАЛЬНОСТИ В МУНИЦИПАЛЬНЫХ ШКОЛАХ </w:t>
      </w:r>
    </w:p>
    <w:p w:rsidR="00B836E3" w:rsidRPr="00DA3DE3" w:rsidRDefault="00B836E3" w:rsidP="00B836E3">
      <w:pPr>
        <w:jc w:val="center"/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 xml:space="preserve">АЛТАЙСКОГО </w:t>
      </w:r>
      <w:r>
        <w:rPr>
          <w:rFonts w:eastAsia="Times New Roman"/>
          <w:lang w:eastAsia="ru-RU"/>
        </w:rPr>
        <w:t>РАЙОНА</w:t>
      </w:r>
    </w:p>
    <w:p w:rsidR="00DA3DE3" w:rsidRPr="00DA3DE3" w:rsidRDefault="00DA3DE3" w:rsidP="00B836E3">
      <w:pPr>
        <w:jc w:val="center"/>
        <w:rPr>
          <w:rFonts w:eastAsia="Times New Roman"/>
          <w:lang w:eastAsia="ru-RU"/>
        </w:rPr>
      </w:pP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 xml:space="preserve">1. Настоящее Положение определяет порядок назначения и выплаты единовременного пособия педагогическим работникам из числа выпускников образовательных учреждений высшего </w:t>
      </w:r>
      <w:r w:rsidR="00B836E3">
        <w:rPr>
          <w:rFonts w:eastAsia="Times New Roman"/>
          <w:lang w:eastAsia="ru-RU"/>
        </w:rPr>
        <w:t xml:space="preserve">и среднего </w:t>
      </w:r>
      <w:r w:rsidR="00B836E3" w:rsidRPr="00DA3DE3">
        <w:rPr>
          <w:rFonts w:eastAsia="Times New Roman"/>
          <w:lang w:eastAsia="ru-RU"/>
        </w:rPr>
        <w:t xml:space="preserve">профессионального образования, впервые приступившими к работе по специальности в муниципальных школах Алтайского </w:t>
      </w:r>
      <w:r w:rsidR="00B836E3">
        <w:rPr>
          <w:rFonts w:eastAsia="Times New Roman"/>
          <w:lang w:eastAsia="ru-RU"/>
        </w:rPr>
        <w:t>района</w:t>
      </w:r>
      <w:r w:rsidRPr="00DA3DE3">
        <w:rPr>
          <w:rFonts w:eastAsia="Times New Roman"/>
          <w:lang w:eastAsia="ru-RU"/>
        </w:rPr>
        <w:t xml:space="preserve"> (далее - "получатели").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2. Необходимые условия для назначения выплат: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только основное место работы получателя;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поступление впервые на работу в муниципальную школу (в год окончания образовательного учреждения высшего</w:t>
      </w:r>
      <w:r w:rsidR="00B836E3">
        <w:rPr>
          <w:rFonts w:eastAsia="Times New Roman"/>
          <w:lang w:eastAsia="ru-RU"/>
        </w:rPr>
        <w:t xml:space="preserve"> и среднего</w:t>
      </w:r>
      <w:r w:rsidRPr="00DA3DE3">
        <w:rPr>
          <w:rFonts w:eastAsia="Times New Roman"/>
          <w:lang w:eastAsia="ru-RU"/>
        </w:rPr>
        <w:t xml:space="preserve"> профессионального образования; по окончании отпуска по уходу за ребенком до достижения им возраста трех лет; после прохождения службы в Вооруженных силах Российской Федерации);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выполнение нормы рабочего времени (педагогической нагрузки), установленной за ставку заработной платы (должностной оклад) (для учителей начальной школы - независимо от объема педагогической нагрузки);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работа по педагогической специальности в соответствии с квалификацией, указанной в дипломе.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3. Претенденты на получение единовременного пособия представляют руководителю муниципальной школы (далее - "работодатель") следующие документы: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копию документа, удостоверяющего личность (паспорта);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заявление о выплате единовременного пособия, с указанием идентификационного номера налогоплательщика;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копию диплома об окончании образовательного учреждения высшего профессионального образования;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копию свидетельства о рождении ребенка (при необходимости);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копию военного билета (при необходимости).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Копии предъявляются вместе с оригиналами.</w:t>
      </w:r>
    </w:p>
    <w:p w:rsidR="00B836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 xml:space="preserve">4. </w:t>
      </w:r>
      <w:r w:rsidR="00B836E3">
        <w:rPr>
          <w:rFonts w:eastAsia="Times New Roman"/>
          <w:lang w:eastAsia="ru-RU"/>
        </w:rPr>
        <w:t>Комитет</w:t>
      </w:r>
      <w:r w:rsidRPr="00DA3DE3">
        <w:rPr>
          <w:rFonts w:eastAsia="Times New Roman"/>
          <w:lang w:eastAsia="ru-RU"/>
        </w:rPr>
        <w:t xml:space="preserve"> по образованию и делам молодежи (далее - "</w:t>
      </w:r>
      <w:r w:rsidR="00B836E3">
        <w:rPr>
          <w:rFonts w:eastAsia="Times New Roman"/>
          <w:lang w:eastAsia="ru-RU"/>
        </w:rPr>
        <w:t>Комитет</w:t>
      </w:r>
      <w:r w:rsidRPr="00DA3DE3">
        <w:rPr>
          <w:rFonts w:eastAsia="Times New Roman"/>
          <w:lang w:eastAsia="ru-RU"/>
        </w:rPr>
        <w:t>") утверждает список вакансий педагогических работников муниципальных школ</w:t>
      </w:r>
      <w:r w:rsidR="00B836E3">
        <w:rPr>
          <w:rFonts w:eastAsia="Times New Roman"/>
          <w:lang w:eastAsia="ru-RU"/>
        </w:rPr>
        <w:t xml:space="preserve"> Алтайского района</w:t>
      </w:r>
      <w:r w:rsidRPr="00DA3DE3">
        <w:rPr>
          <w:rFonts w:eastAsia="Times New Roman"/>
          <w:lang w:eastAsia="ru-RU"/>
        </w:rPr>
        <w:t xml:space="preserve">. 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5. Работодатель: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осуществляет прием документов от претендента;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проводит конкурсный отбор претендентов на замещение вакантной должности педагогического работника;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представляет в муниципальный орган, осуществляющий управление в сфере образования, пакет документов получателя, предусмотренных пунктом 3 настоящего Положения, с приложением трудового договора, заключенного с получателем</w:t>
      </w:r>
      <w:r w:rsidR="00B836E3">
        <w:rPr>
          <w:rFonts w:eastAsia="Times New Roman"/>
          <w:lang w:eastAsia="ru-RU"/>
        </w:rPr>
        <w:t xml:space="preserve"> </w:t>
      </w:r>
      <w:r w:rsidR="00B836E3" w:rsidRPr="00DA3DE3">
        <w:rPr>
          <w:rFonts w:eastAsia="Times New Roman"/>
          <w:lang w:eastAsia="ru-RU"/>
        </w:rPr>
        <w:t>до 20 августа текущего года</w:t>
      </w:r>
      <w:r w:rsidRPr="00DA3DE3">
        <w:rPr>
          <w:rFonts w:eastAsia="Times New Roman"/>
          <w:lang w:eastAsia="ru-RU"/>
        </w:rPr>
        <w:t>.</w:t>
      </w:r>
    </w:p>
    <w:p w:rsidR="00DA3DE3" w:rsidRPr="00DA3DE3" w:rsidRDefault="00B836E3" w:rsidP="00DA3DE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DA3DE3" w:rsidRPr="00DA3DE3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Комитет</w:t>
      </w:r>
      <w:r w:rsidR="00DA3DE3" w:rsidRPr="00DA3DE3">
        <w:rPr>
          <w:rFonts w:eastAsia="Times New Roman"/>
          <w:lang w:eastAsia="ru-RU"/>
        </w:rPr>
        <w:t>:</w:t>
      </w:r>
    </w:p>
    <w:p w:rsidR="00DA3DE3" w:rsidRPr="00DA3D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до 1 октября текущего года утверждает списки получателей единовременного пособия;</w:t>
      </w:r>
    </w:p>
    <w:p w:rsidR="00B836E3" w:rsidRDefault="00DA3DE3" w:rsidP="00DA3DE3">
      <w:pPr>
        <w:rPr>
          <w:rFonts w:eastAsia="Times New Roman"/>
          <w:lang w:eastAsia="ru-RU"/>
        </w:rPr>
      </w:pPr>
      <w:r w:rsidRPr="00DA3DE3">
        <w:rPr>
          <w:rFonts w:eastAsia="Times New Roman"/>
          <w:lang w:eastAsia="ru-RU"/>
        </w:rPr>
        <w:t>на основании приказа в течение 30 календарных дней со дня утверждения списков производит перечисление единовременного пособия получателю на указанный им расчетный счет</w:t>
      </w:r>
    </w:p>
    <w:p w:rsidR="00DA3DE3" w:rsidRPr="00DA3DE3" w:rsidRDefault="00B836E3" w:rsidP="00DA3DE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DA3DE3" w:rsidRPr="00DA3DE3">
        <w:rPr>
          <w:rFonts w:eastAsia="Times New Roman"/>
          <w:lang w:eastAsia="ru-RU"/>
        </w:rPr>
        <w:t xml:space="preserve">. Единовременное пособие получателю выплачивается за счет средств </w:t>
      </w:r>
      <w:r>
        <w:rPr>
          <w:rFonts w:eastAsia="Times New Roman"/>
          <w:lang w:eastAsia="ru-RU"/>
        </w:rPr>
        <w:t>муниципального</w:t>
      </w:r>
      <w:r w:rsidR="00DA3DE3" w:rsidRPr="00DA3DE3">
        <w:rPr>
          <w:rFonts w:eastAsia="Times New Roman"/>
          <w:lang w:eastAsia="ru-RU"/>
        </w:rPr>
        <w:t xml:space="preserve"> бюджета в размере 10000 рублей (без применения районного коэффициента).</w:t>
      </w:r>
    </w:p>
    <w:p w:rsidR="00DA3DE3" w:rsidRPr="00DA3DE3" w:rsidRDefault="00B836E3" w:rsidP="00DA3DE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8</w:t>
      </w:r>
      <w:r w:rsidR="00DA3DE3" w:rsidRPr="00DA3DE3">
        <w:rPr>
          <w:rFonts w:eastAsia="Times New Roman"/>
          <w:lang w:eastAsia="ru-RU"/>
        </w:rPr>
        <w:t>. В случае расторжения по инициативе получателя трудового договора в течение перв</w:t>
      </w:r>
      <w:r>
        <w:rPr>
          <w:rFonts w:eastAsia="Times New Roman"/>
          <w:lang w:eastAsia="ru-RU"/>
        </w:rPr>
        <w:t>ого</w:t>
      </w:r>
      <w:r w:rsidR="00DA3DE3" w:rsidRPr="00DA3DE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года</w:t>
      </w:r>
      <w:r w:rsidR="00DA3DE3" w:rsidRPr="00DA3DE3">
        <w:rPr>
          <w:rFonts w:eastAsia="Times New Roman"/>
          <w:lang w:eastAsia="ru-RU"/>
        </w:rPr>
        <w:t xml:space="preserve"> работы либо при совершении им виновных действий, являющихся основанием для расторжения, единовременное пособие, выплаченное получателю, подлежит возврату соразмерно отработанному периоду времени в соответствии с действующим законодательством. Полученные денежные средства возвращаются в </w:t>
      </w:r>
      <w:r>
        <w:rPr>
          <w:rFonts w:eastAsia="Times New Roman"/>
          <w:lang w:eastAsia="ru-RU"/>
        </w:rPr>
        <w:t>муниципальный</w:t>
      </w:r>
      <w:r w:rsidR="00DA3DE3" w:rsidRPr="00DA3DE3">
        <w:rPr>
          <w:rFonts w:eastAsia="Times New Roman"/>
          <w:lang w:eastAsia="ru-RU"/>
        </w:rPr>
        <w:t xml:space="preserve"> бюджет, а в случае спора взыскиваются в судебном порядке.</w:t>
      </w:r>
    </w:p>
    <w:p w:rsidR="00DA3DE3" w:rsidRPr="00DA3DE3" w:rsidRDefault="00B836E3" w:rsidP="00DA3DE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DA3DE3" w:rsidRPr="00DA3DE3">
        <w:rPr>
          <w:rFonts w:eastAsia="Times New Roman"/>
          <w:lang w:eastAsia="ru-RU"/>
        </w:rPr>
        <w:t xml:space="preserve">. </w:t>
      </w:r>
      <w:proofErr w:type="gramStart"/>
      <w:r w:rsidR="00DA3DE3" w:rsidRPr="00DA3DE3">
        <w:rPr>
          <w:rFonts w:eastAsia="Times New Roman"/>
          <w:lang w:eastAsia="ru-RU"/>
        </w:rPr>
        <w:t>Контроль за</w:t>
      </w:r>
      <w:proofErr w:type="gramEnd"/>
      <w:r w:rsidR="00DA3DE3" w:rsidRPr="00DA3DE3">
        <w:rPr>
          <w:rFonts w:eastAsia="Times New Roman"/>
          <w:lang w:eastAsia="ru-RU"/>
        </w:rPr>
        <w:t xml:space="preserve"> использованием финансовых средств осуществляют </w:t>
      </w:r>
      <w:r>
        <w:rPr>
          <w:rFonts w:eastAsia="Times New Roman"/>
          <w:lang w:eastAsia="ru-RU"/>
        </w:rPr>
        <w:t>комитет</w:t>
      </w:r>
      <w:r w:rsidR="00DA3DE3" w:rsidRPr="00DA3DE3">
        <w:rPr>
          <w:rFonts w:eastAsia="Times New Roman"/>
          <w:lang w:eastAsia="ru-RU"/>
        </w:rPr>
        <w:t xml:space="preserve"> по образованию и делам молодежи и комитет по финансам, налоговой и кредитной политике.</w:t>
      </w:r>
    </w:p>
    <w:p w:rsidR="00A44E4A" w:rsidRDefault="00A44E4A"/>
    <w:sectPr w:rsidR="00A44E4A" w:rsidSect="00A4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A3DE3"/>
    <w:rsid w:val="0009214F"/>
    <w:rsid w:val="00470655"/>
    <w:rsid w:val="00477A01"/>
    <w:rsid w:val="0058133E"/>
    <w:rsid w:val="009F2BD3"/>
    <w:rsid w:val="00A44E4A"/>
    <w:rsid w:val="00B836E3"/>
    <w:rsid w:val="00CA710D"/>
    <w:rsid w:val="00DA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Алтайское Местное Отделение</cp:lastModifiedBy>
  <cp:revision>2</cp:revision>
  <dcterms:created xsi:type="dcterms:W3CDTF">2012-04-26T10:37:00Z</dcterms:created>
  <dcterms:modified xsi:type="dcterms:W3CDTF">2012-04-26T10:37:00Z</dcterms:modified>
</cp:coreProperties>
</file>