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7" w:rsidRPr="001D3478" w:rsidRDefault="00ED36B6" w:rsidP="001D347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7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0E06A7" w:rsidRPr="001D3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478" w:rsidRPr="001D3478" w:rsidRDefault="001D3478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B6" w:rsidRDefault="000E06A7" w:rsidP="001D347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 xml:space="preserve">Алтайский территориальный ресурсный центр АлтГТУ совместно с Районным Детско-юношеским центром организует </w:t>
      </w:r>
      <w:r w:rsidR="00ED36B6" w:rsidRPr="001D3478">
        <w:rPr>
          <w:rFonts w:ascii="Times New Roman" w:hAnsi="Times New Roman" w:cs="Times New Roman"/>
          <w:sz w:val="28"/>
          <w:szCs w:val="28"/>
        </w:rPr>
        <w:t xml:space="preserve">обучающий семинар </w:t>
      </w:r>
      <w:r w:rsidR="00ED36B6" w:rsidRPr="001D3478">
        <w:rPr>
          <w:rFonts w:ascii="Times New Roman" w:hAnsi="Times New Roman" w:cs="Times New Roman"/>
          <w:b/>
          <w:sz w:val="28"/>
          <w:szCs w:val="28"/>
        </w:rPr>
        <w:t>«Будущее Алтая – наше будущее</w:t>
      </w:r>
      <w:r w:rsidR="001D3478" w:rsidRPr="001D3478">
        <w:rPr>
          <w:rFonts w:ascii="Times New Roman" w:hAnsi="Times New Roman" w:cs="Times New Roman"/>
          <w:b/>
          <w:sz w:val="28"/>
          <w:szCs w:val="28"/>
        </w:rPr>
        <w:t>»</w:t>
      </w:r>
      <w:r w:rsidR="001D3478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1D3478" w:rsidRPr="001D3478">
        <w:rPr>
          <w:rFonts w:ascii="Times New Roman" w:hAnsi="Times New Roman" w:cs="Times New Roman"/>
          <w:b/>
          <w:sz w:val="28"/>
          <w:szCs w:val="28"/>
        </w:rPr>
        <w:t>8 декабря 2016 г.</w:t>
      </w:r>
    </w:p>
    <w:p w:rsidR="001D3478" w:rsidRPr="001D3478" w:rsidRDefault="001D3478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9B9" w:rsidRDefault="00D429B9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Цель</w:t>
      </w:r>
      <w:r w:rsidR="001D347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838AF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1D3478">
        <w:rPr>
          <w:rFonts w:ascii="Times New Roman" w:hAnsi="Times New Roman" w:cs="Times New Roman"/>
          <w:sz w:val="28"/>
          <w:szCs w:val="28"/>
        </w:rPr>
        <w:t xml:space="preserve">: подготовка преподавателей и </w:t>
      </w:r>
      <w:r w:rsidR="006A5546">
        <w:rPr>
          <w:rFonts w:ascii="Times New Roman" w:hAnsi="Times New Roman" w:cs="Times New Roman"/>
          <w:sz w:val="28"/>
          <w:szCs w:val="28"/>
        </w:rPr>
        <w:t>школьников</w:t>
      </w:r>
      <w:r w:rsidRPr="001D3478">
        <w:rPr>
          <w:rFonts w:ascii="Times New Roman" w:hAnsi="Times New Roman" w:cs="Times New Roman"/>
          <w:sz w:val="28"/>
          <w:szCs w:val="28"/>
        </w:rPr>
        <w:t xml:space="preserve"> к участию в программах </w:t>
      </w:r>
      <w:r w:rsidR="001D3478" w:rsidRPr="001D3478">
        <w:rPr>
          <w:rFonts w:ascii="Times New Roman" w:hAnsi="Times New Roman" w:cs="Times New Roman"/>
          <w:sz w:val="28"/>
          <w:szCs w:val="28"/>
        </w:rPr>
        <w:t>для одаренных детей.</w:t>
      </w:r>
    </w:p>
    <w:p w:rsidR="001D3478" w:rsidRDefault="006A5546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A5546" w:rsidRDefault="006A5546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Ознакомить участников семинара с достижениями одаренных детей Алтайского края.</w:t>
      </w:r>
    </w:p>
    <w:p w:rsidR="006A5546" w:rsidRDefault="006A5546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Рассказать во время работы секций о требованиях, предъявляемых к конкурсным работам.</w:t>
      </w:r>
    </w:p>
    <w:p w:rsidR="006A5546" w:rsidRPr="00EF5EE9" w:rsidRDefault="00EF5EE9" w:rsidP="00EF5E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Дать </w:t>
      </w:r>
      <w:r w:rsidR="00F14346">
        <w:rPr>
          <w:rFonts w:ascii="Times New Roman" w:hAnsi="Times New Roman" w:cs="Times New Roman"/>
          <w:sz w:val="28"/>
          <w:szCs w:val="28"/>
        </w:rPr>
        <w:t>консультацию</w:t>
      </w:r>
      <w:r w:rsidR="006A5546">
        <w:rPr>
          <w:rFonts w:ascii="Times New Roman" w:hAnsi="Times New Roman" w:cs="Times New Roman"/>
          <w:sz w:val="28"/>
          <w:szCs w:val="28"/>
        </w:rPr>
        <w:t xml:space="preserve"> </w:t>
      </w:r>
      <w:r w:rsidR="00F14346">
        <w:rPr>
          <w:rFonts w:ascii="Times New Roman" w:hAnsi="Times New Roman" w:cs="Times New Roman"/>
          <w:sz w:val="28"/>
          <w:szCs w:val="28"/>
        </w:rPr>
        <w:t xml:space="preserve">по </w:t>
      </w:r>
      <w:r w:rsidR="00035875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F14346">
        <w:rPr>
          <w:rFonts w:ascii="Times New Roman" w:hAnsi="Times New Roman" w:cs="Times New Roman"/>
          <w:sz w:val="28"/>
          <w:szCs w:val="28"/>
        </w:rPr>
        <w:t>м проектам</w:t>
      </w:r>
      <w:r w:rsidR="00035875">
        <w:rPr>
          <w:rFonts w:ascii="Times New Roman" w:hAnsi="Times New Roman" w:cs="Times New Roman"/>
          <w:sz w:val="28"/>
          <w:szCs w:val="28"/>
        </w:rPr>
        <w:t>, представленны</w:t>
      </w:r>
      <w:r w:rsidR="00F1434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школьни</w:t>
      </w:r>
      <w:r w:rsidR="0003587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5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03587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дальнейшую разработку. </w:t>
      </w:r>
    </w:p>
    <w:p w:rsidR="006A5546" w:rsidRPr="001D3478" w:rsidRDefault="006A5546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Привлечь ребят к участию в программах для одаренных детей.</w:t>
      </w:r>
    </w:p>
    <w:p w:rsidR="00BC6F82" w:rsidRDefault="00BC6F82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EF5EE9" w:rsidRDefault="00EF5EE9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510" w:type="dxa"/>
        <w:tblLayout w:type="fixed"/>
        <w:tblLook w:val="04A0"/>
      </w:tblPr>
      <w:tblGrid>
        <w:gridCol w:w="974"/>
        <w:gridCol w:w="2395"/>
        <w:gridCol w:w="1984"/>
        <w:gridCol w:w="1843"/>
        <w:gridCol w:w="1559"/>
        <w:gridCol w:w="1755"/>
      </w:tblGrid>
      <w:tr w:rsidR="00057CE3" w:rsidRPr="001D47A8" w:rsidTr="003F4E74">
        <w:tc>
          <w:tcPr>
            <w:tcW w:w="974" w:type="dxa"/>
          </w:tcPr>
          <w:p w:rsidR="00EF5EE9" w:rsidRPr="001D47A8" w:rsidRDefault="00EF5EE9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5" w:type="dxa"/>
          </w:tcPr>
          <w:p w:rsidR="00EF5EE9" w:rsidRPr="001D47A8" w:rsidRDefault="00EF5EE9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EF5EE9" w:rsidRPr="001D47A8" w:rsidRDefault="00EF5EE9" w:rsidP="001D47A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EF5EE9" w:rsidRPr="001D47A8" w:rsidRDefault="00EF5EE9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EE9" w:rsidRPr="001D47A8" w:rsidRDefault="00EF5EE9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F5EE9" w:rsidRPr="001D47A8" w:rsidRDefault="00EF5EE9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</w:t>
            </w:r>
          </w:p>
        </w:tc>
      </w:tr>
      <w:tr w:rsidR="00EF5EE9" w:rsidRPr="001D47A8" w:rsidTr="003F4E74">
        <w:tc>
          <w:tcPr>
            <w:tcW w:w="974" w:type="dxa"/>
          </w:tcPr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14-40-</w:t>
            </w:r>
          </w:p>
          <w:p w:rsidR="00EF5EE9" w:rsidRPr="001D47A8" w:rsidRDefault="00035875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5EE9" w:rsidRPr="001D4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5" w:type="dxa"/>
          </w:tcPr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Открытие семинара:</w:t>
            </w:r>
          </w:p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организаторов; </w:t>
            </w:r>
          </w:p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- представление экспертной комиссии</w:t>
            </w:r>
          </w:p>
        </w:tc>
        <w:tc>
          <w:tcPr>
            <w:tcW w:w="1984" w:type="dxa"/>
          </w:tcPr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Нестерова Н.Г.</w:t>
            </w:r>
          </w:p>
        </w:tc>
        <w:tc>
          <w:tcPr>
            <w:tcW w:w="1843" w:type="dxa"/>
          </w:tcPr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Все участники семинара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Актовый зал ДЮЦ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F5EE9" w:rsidRPr="001D47A8" w:rsidRDefault="00EF5EE9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8" w:rsidRPr="001D47A8" w:rsidTr="003F4E74">
        <w:trPr>
          <w:trHeight w:val="345"/>
        </w:trPr>
        <w:tc>
          <w:tcPr>
            <w:tcW w:w="974" w:type="dxa"/>
            <w:vMerge w:val="restart"/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Работа по секциям: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8" w:rsidRPr="001D47A8" w:rsidTr="003F4E74">
        <w:trPr>
          <w:trHeight w:val="1671"/>
        </w:trPr>
        <w:tc>
          <w:tcPr>
            <w:tcW w:w="974" w:type="dxa"/>
            <w:vMerge/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1D47A8" w:rsidRPr="001D47A8" w:rsidRDefault="001D47A8" w:rsidP="003F4E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«Физика, техника, астрономия, робототехника».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47A8" w:rsidRPr="001D47A8" w:rsidRDefault="001D47A8" w:rsidP="003F4E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к.ф-м.н.. доцент Никифоров А.Г. эксперт программы «Будущее Алтая».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Учителя профильных дисциплин.</w:t>
            </w: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8" w:rsidRPr="001D47A8" w:rsidRDefault="003F4E74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7A8" w:rsidRPr="001D47A8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ДЮЦ.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200 руб. с каждого слушателя</w:t>
            </w:r>
          </w:p>
          <w:p w:rsidR="001D47A8" w:rsidRPr="001D47A8" w:rsidRDefault="001D47A8" w:rsidP="003F4E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8" w:rsidRPr="001D47A8" w:rsidTr="003F4E74">
        <w:trPr>
          <w:trHeight w:val="1665"/>
        </w:trPr>
        <w:tc>
          <w:tcPr>
            <w:tcW w:w="974" w:type="dxa"/>
            <w:vMerge/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«История, краеведение, этнография, археология, культурология».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к.и.н.,доцент,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Исаев В.В.,</w:t>
            </w: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эксперт программы «Будущее Алтая».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Учителя профильных дисциплин.</w:t>
            </w: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ДЮЦ.</w:t>
            </w: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200 руб. с каждого слушателя.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8" w:rsidRPr="001D47A8" w:rsidTr="003F4E74">
        <w:trPr>
          <w:trHeight w:val="2460"/>
        </w:trPr>
        <w:tc>
          <w:tcPr>
            <w:tcW w:w="974" w:type="dxa"/>
            <w:vMerge/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1D47A8" w:rsidRPr="001D47A8" w:rsidRDefault="001D47A8" w:rsidP="003F4E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«О научных достижениях школьников в программе «Будущее Алтая».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D47A8" w:rsidRPr="001D47A8" w:rsidRDefault="00EC518E" w:rsidP="00EC51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Вопилова А.В. заведующая научно –</w:t>
            </w: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отделом</w:t>
            </w:r>
            <w:r w:rsidR="001D47A8" w:rsidRPr="001D47A8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центра информационно-технической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Школьники, желающие принять участие в программах одаренных детей.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D47A8" w:rsidRPr="001D47A8" w:rsidRDefault="001D47A8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Аудитория ДЮЦ.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1D47A8" w:rsidRPr="001D47A8" w:rsidRDefault="001D47A8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3" w:rsidRPr="001D47A8" w:rsidTr="003F4E74">
        <w:tc>
          <w:tcPr>
            <w:tcW w:w="974" w:type="dxa"/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16-30</w:t>
            </w:r>
          </w:p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395" w:type="dxa"/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84" w:type="dxa"/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3" w:rsidRPr="001D47A8" w:rsidTr="003F4E74">
        <w:tc>
          <w:tcPr>
            <w:tcW w:w="974" w:type="dxa"/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16-45-</w:t>
            </w:r>
          </w:p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2395" w:type="dxa"/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исследовательским  работам школьников.</w:t>
            </w:r>
          </w:p>
        </w:tc>
        <w:tc>
          <w:tcPr>
            <w:tcW w:w="1984" w:type="dxa"/>
          </w:tcPr>
          <w:p w:rsidR="00057CE3" w:rsidRPr="001D47A8" w:rsidRDefault="00057CE3" w:rsidP="003F4E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Никифоров А.Г., Исаев В.В. (в зависимости от направления)</w:t>
            </w:r>
          </w:p>
        </w:tc>
        <w:tc>
          <w:tcPr>
            <w:tcW w:w="1843" w:type="dxa"/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Школьник и его научный руководитель.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Аудитория ДЮЦ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57CE3" w:rsidRPr="001D47A8" w:rsidRDefault="00057CE3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200 руб. за консультацию</w:t>
            </w:r>
          </w:p>
        </w:tc>
      </w:tr>
    </w:tbl>
    <w:p w:rsidR="007F56DE" w:rsidRDefault="007F56DE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8AF" w:rsidRPr="001D3478" w:rsidRDefault="006F626E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получить консультацию смогут выступить со своей презентацией (не более</w:t>
      </w:r>
      <w:r w:rsidR="007F56DE">
        <w:rPr>
          <w:rFonts w:ascii="Times New Roman" w:hAnsi="Times New Roman" w:cs="Times New Roman"/>
          <w:sz w:val="28"/>
          <w:szCs w:val="28"/>
        </w:rPr>
        <w:t xml:space="preserve"> 15 мин. на одного 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56DE">
        <w:rPr>
          <w:rFonts w:ascii="Times New Roman" w:hAnsi="Times New Roman" w:cs="Times New Roman"/>
          <w:sz w:val="28"/>
          <w:szCs w:val="28"/>
        </w:rPr>
        <w:t>. Выступление – в виде круглого стола. Очередность выступающих – по договоренности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8AF" w:rsidRPr="001D3478" w:rsidRDefault="007F56DE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работы каждого круглого стола, учителям будут вручены Сертификаты.</w:t>
      </w:r>
    </w:p>
    <w:p w:rsidR="000E06A7" w:rsidRPr="001D3478" w:rsidRDefault="000E06A7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Затраты за проезд и проживание экспертов берет на себя АлтГТУ.</w:t>
      </w:r>
    </w:p>
    <w:p w:rsidR="009838AF" w:rsidRDefault="006F626E" w:rsidP="000E06A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5E4C99" w:rsidRPr="007F56DE">
        <w:rPr>
          <w:sz w:val="28"/>
          <w:szCs w:val="28"/>
        </w:rPr>
        <w:t>а</w:t>
      </w:r>
      <w:r w:rsidR="005E4C99" w:rsidRPr="009838AF">
        <w:rPr>
          <w:sz w:val="28"/>
          <w:szCs w:val="28"/>
        </w:rPr>
        <w:t xml:space="preserve">явки для участия в семинаре </w:t>
      </w:r>
      <w:r w:rsidR="009838AF" w:rsidRPr="009838AF">
        <w:rPr>
          <w:sz w:val="28"/>
          <w:szCs w:val="28"/>
        </w:rPr>
        <w:t xml:space="preserve">необходимо </w:t>
      </w:r>
      <w:r w:rsidR="005E4C99" w:rsidRPr="009838AF">
        <w:rPr>
          <w:sz w:val="28"/>
          <w:szCs w:val="28"/>
        </w:rPr>
        <w:t>направлять</w:t>
      </w:r>
      <w:r w:rsidR="00EF5EE9">
        <w:rPr>
          <w:sz w:val="28"/>
          <w:szCs w:val="28"/>
        </w:rPr>
        <w:t xml:space="preserve"> до 28 ноября 2016 г.</w:t>
      </w:r>
      <w:r w:rsidR="005E4C99" w:rsidRPr="009838AF">
        <w:rPr>
          <w:sz w:val="28"/>
          <w:szCs w:val="28"/>
        </w:rPr>
        <w:t xml:space="preserve"> по эл. адресу: </w:t>
      </w:r>
      <w:hyperlink r:id="rId6" w:history="1">
        <w:r w:rsidR="009838AF" w:rsidRPr="00572578">
          <w:rPr>
            <w:rStyle w:val="a5"/>
            <w:sz w:val="28"/>
            <w:szCs w:val="28"/>
            <w:lang w:val="en-US"/>
          </w:rPr>
          <w:t>APAltGTU</w:t>
        </w:r>
        <w:r w:rsidR="009838AF" w:rsidRPr="00572578">
          <w:rPr>
            <w:rStyle w:val="a5"/>
            <w:sz w:val="28"/>
            <w:szCs w:val="28"/>
          </w:rPr>
          <w:t>@</w:t>
        </w:r>
        <w:r w:rsidR="009838AF" w:rsidRPr="00572578">
          <w:rPr>
            <w:rStyle w:val="a5"/>
            <w:sz w:val="28"/>
            <w:szCs w:val="28"/>
            <w:lang w:val="en-US"/>
          </w:rPr>
          <w:t>yandex</w:t>
        </w:r>
        <w:r w:rsidR="009838AF" w:rsidRPr="00572578">
          <w:rPr>
            <w:rStyle w:val="a5"/>
            <w:sz w:val="28"/>
            <w:szCs w:val="28"/>
          </w:rPr>
          <w:t>.</w:t>
        </w:r>
        <w:r w:rsidR="009838AF" w:rsidRPr="00572578">
          <w:rPr>
            <w:rStyle w:val="a5"/>
            <w:sz w:val="28"/>
            <w:szCs w:val="28"/>
            <w:lang w:val="en-US"/>
          </w:rPr>
          <w:t>ru</w:t>
        </w:r>
      </w:hyperlink>
    </w:p>
    <w:p w:rsidR="009838AF" w:rsidRPr="009838AF" w:rsidRDefault="009838AF" w:rsidP="000E06A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Заявки заполняются только на учителей и учащихся, которым необходима консультация эксперта</w:t>
      </w:r>
      <w:r w:rsidR="007F56DE">
        <w:rPr>
          <w:sz w:val="28"/>
          <w:szCs w:val="28"/>
        </w:rPr>
        <w:t>.</w:t>
      </w:r>
    </w:p>
    <w:p w:rsidR="009838AF" w:rsidRDefault="009838AF" w:rsidP="000E06A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всем вопросам участия в семинаре обращаться к организатору</w:t>
      </w:r>
      <w:r w:rsidR="007F56DE">
        <w:rPr>
          <w:sz w:val="28"/>
          <w:szCs w:val="28"/>
        </w:rPr>
        <w:t>:</w:t>
      </w:r>
    </w:p>
    <w:p w:rsidR="009838AF" w:rsidRDefault="009838AF" w:rsidP="009838A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Нестеровой Надежде Георгиевне</w:t>
      </w:r>
    </w:p>
    <w:p w:rsidR="009838AF" w:rsidRPr="001426C7" w:rsidRDefault="009838AF" w:rsidP="009838A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C7">
        <w:rPr>
          <w:rFonts w:ascii="Times New Roman" w:hAnsi="Times New Roman" w:cs="Times New Roman"/>
          <w:sz w:val="28"/>
          <w:szCs w:val="28"/>
        </w:rPr>
        <w:t xml:space="preserve"> тел. 8 (385-37)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C7">
        <w:rPr>
          <w:rFonts w:ascii="Times New Roman" w:hAnsi="Times New Roman" w:cs="Times New Roman"/>
          <w:sz w:val="28"/>
          <w:szCs w:val="28"/>
        </w:rPr>
        <w:t>22-7-34</w:t>
      </w:r>
    </w:p>
    <w:p w:rsidR="005E4C99" w:rsidRDefault="005E4C99">
      <w:pPr>
        <w:rPr>
          <w:rFonts w:ascii="Times New Roman" w:hAnsi="Times New Roman" w:cs="Times New Roman"/>
          <w:sz w:val="28"/>
          <w:szCs w:val="28"/>
        </w:rPr>
      </w:pPr>
    </w:p>
    <w:p w:rsidR="009838AF" w:rsidRDefault="009838AF">
      <w:pPr>
        <w:rPr>
          <w:rFonts w:ascii="Times New Roman" w:hAnsi="Times New Roman" w:cs="Times New Roman"/>
          <w:sz w:val="28"/>
          <w:szCs w:val="28"/>
        </w:rPr>
      </w:pPr>
    </w:p>
    <w:p w:rsidR="00EC518E" w:rsidRDefault="00EC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8AF" w:rsidRDefault="009838AF" w:rsidP="00983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990945" w:rsidRPr="00990945" w:rsidRDefault="009838AF" w:rsidP="009909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90945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90945" w:rsidRPr="00990945">
        <w:rPr>
          <w:rFonts w:ascii="Times New Roman" w:hAnsi="Times New Roman" w:cs="Times New Roman"/>
          <w:sz w:val="28"/>
          <w:szCs w:val="28"/>
        </w:rPr>
        <w:t xml:space="preserve">обучающем </w:t>
      </w:r>
      <w:r w:rsidRPr="00990945">
        <w:rPr>
          <w:rFonts w:ascii="Times New Roman" w:hAnsi="Times New Roman" w:cs="Times New Roman"/>
          <w:sz w:val="28"/>
          <w:szCs w:val="28"/>
        </w:rPr>
        <w:t>семинаре</w:t>
      </w:r>
    </w:p>
    <w:p w:rsidR="009838AF" w:rsidRDefault="00990945" w:rsidP="009909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90945">
        <w:rPr>
          <w:rFonts w:ascii="Times New Roman" w:hAnsi="Times New Roman" w:cs="Times New Roman"/>
          <w:b/>
          <w:sz w:val="28"/>
          <w:szCs w:val="28"/>
        </w:rPr>
        <w:t>«Будущее Алтая – наше будущее»</w:t>
      </w:r>
    </w:p>
    <w:p w:rsidR="00990945" w:rsidRPr="00990945" w:rsidRDefault="00990945" w:rsidP="009909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34"/>
        <w:gridCol w:w="1318"/>
        <w:gridCol w:w="3274"/>
        <w:gridCol w:w="2821"/>
      </w:tblGrid>
      <w:tr w:rsidR="00990945" w:rsidTr="007F56DE">
        <w:tc>
          <w:tcPr>
            <w:tcW w:w="0" w:type="auto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318" w:type="dxa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74" w:type="dxa"/>
          </w:tcPr>
          <w:p w:rsidR="00990945" w:rsidRDefault="00990945" w:rsidP="0099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…….. дисциплины</w:t>
            </w:r>
          </w:p>
          <w:p w:rsidR="00990945" w:rsidRDefault="00990945" w:rsidP="0099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0945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учащийся…..класса</w:t>
            </w:r>
          </w:p>
        </w:tc>
        <w:tc>
          <w:tcPr>
            <w:tcW w:w="2821" w:type="dxa"/>
          </w:tcPr>
          <w:p w:rsidR="00990945" w:rsidRDefault="00990945" w:rsidP="0099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45" w:rsidTr="007F56DE">
        <w:tc>
          <w:tcPr>
            <w:tcW w:w="0" w:type="auto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945" w:rsidTr="007F56DE">
        <w:tc>
          <w:tcPr>
            <w:tcW w:w="0" w:type="auto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990945" w:rsidRDefault="00990945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8AF" w:rsidRPr="00ED36B6" w:rsidRDefault="009838AF" w:rsidP="009838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38AF" w:rsidRPr="00ED36B6" w:rsidSect="000E06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26" w:rsidRDefault="00A10B26" w:rsidP="00C2561D">
      <w:pPr>
        <w:spacing w:after="0" w:line="240" w:lineRule="auto"/>
      </w:pPr>
      <w:r>
        <w:separator/>
      </w:r>
    </w:p>
  </w:endnote>
  <w:endnote w:type="continuationSeparator" w:id="1">
    <w:p w:rsidR="00A10B26" w:rsidRDefault="00A10B26" w:rsidP="00C2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26" w:rsidRDefault="00A10B26" w:rsidP="00C2561D">
      <w:pPr>
        <w:spacing w:after="0" w:line="240" w:lineRule="auto"/>
      </w:pPr>
      <w:r>
        <w:separator/>
      </w:r>
    </w:p>
  </w:footnote>
  <w:footnote w:type="continuationSeparator" w:id="1">
    <w:p w:rsidR="00A10B26" w:rsidRDefault="00A10B26" w:rsidP="00C2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6B6"/>
    <w:rsid w:val="00035875"/>
    <w:rsid w:val="00057CE3"/>
    <w:rsid w:val="000E06A7"/>
    <w:rsid w:val="0010119E"/>
    <w:rsid w:val="001D3478"/>
    <w:rsid w:val="001D47A8"/>
    <w:rsid w:val="003763DC"/>
    <w:rsid w:val="003F4E74"/>
    <w:rsid w:val="003F6B83"/>
    <w:rsid w:val="004A4D2A"/>
    <w:rsid w:val="005E4C99"/>
    <w:rsid w:val="006A5546"/>
    <w:rsid w:val="006F626E"/>
    <w:rsid w:val="00784BE3"/>
    <w:rsid w:val="007F56DE"/>
    <w:rsid w:val="009838AF"/>
    <w:rsid w:val="00990945"/>
    <w:rsid w:val="00A10B26"/>
    <w:rsid w:val="00B365F0"/>
    <w:rsid w:val="00BC6F82"/>
    <w:rsid w:val="00C2561D"/>
    <w:rsid w:val="00C34F36"/>
    <w:rsid w:val="00D40659"/>
    <w:rsid w:val="00D429B9"/>
    <w:rsid w:val="00E56D43"/>
    <w:rsid w:val="00EC518E"/>
    <w:rsid w:val="00ED36B6"/>
    <w:rsid w:val="00EF5EE9"/>
    <w:rsid w:val="00F14346"/>
    <w:rsid w:val="00F3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C99"/>
    <w:rPr>
      <w:i/>
      <w:iCs/>
    </w:rPr>
  </w:style>
  <w:style w:type="character" w:styleId="a5">
    <w:name w:val="Hyperlink"/>
    <w:basedOn w:val="a0"/>
    <w:uiPriority w:val="99"/>
    <w:unhideWhenUsed/>
    <w:rsid w:val="005E4C9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61D"/>
  </w:style>
  <w:style w:type="paragraph" w:styleId="a8">
    <w:name w:val="footer"/>
    <w:basedOn w:val="a"/>
    <w:link w:val="a9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61D"/>
  </w:style>
  <w:style w:type="paragraph" w:styleId="aa">
    <w:name w:val="No Spacing"/>
    <w:uiPriority w:val="1"/>
    <w:qFormat/>
    <w:rsid w:val="001D3478"/>
    <w:pPr>
      <w:spacing w:after="0" w:line="240" w:lineRule="auto"/>
    </w:pPr>
  </w:style>
  <w:style w:type="table" w:styleId="ab">
    <w:name w:val="Table Grid"/>
    <w:basedOn w:val="a1"/>
    <w:uiPriority w:val="59"/>
    <w:rsid w:val="0098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ltGTU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АлтГТУ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2016-11-07T01:14:00Z</dcterms:created>
  <dcterms:modified xsi:type="dcterms:W3CDTF">2016-11-08T01:44:00Z</dcterms:modified>
</cp:coreProperties>
</file>