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49" w:rsidRDefault="003F5A49" w:rsidP="003F5A49">
      <w:pPr>
        <w:jc w:val="center"/>
      </w:pPr>
      <w:r>
        <w:t>Краевое государственное бюджетное  учреждение</w:t>
      </w:r>
    </w:p>
    <w:p w:rsidR="003F5A49" w:rsidRDefault="003F5A49" w:rsidP="003F5A49">
      <w:pPr>
        <w:jc w:val="center"/>
      </w:pPr>
      <w:r>
        <w:t>дополнительного профессионального образования</w:t>
      </w:r>
    </w:p>
    <w:p w:rsidR="003F5A49" w:rsidRDefault="003F5A49" w:rsidP="003F5A49">
      <w:r>
        <w:t xml:space="preserve">                         «Алтайский краевой институт повышения квалификации работников образования»</w:t>
      </w:r>
      <w:r>
        <w:rPr>
          <w:b/>
        </w:rPr>
        <w:t xml:space="preserve"> </w:t>
      </w:r>
    </w:p>
    <w:p w:rsidR="003F5A49" w:rsidRDefault="003F5A49" w:rsidP="003F5A49">
      <w:pPr>
        <w:jc w:val="center"/>
      </w:pPr>
      <w:r>
        <w:t>(КГБУ</w:t>
      </w:r>
      <w:r w:rsidR="000A5A4A">
        <w:t xml:space="preserve"> ДПО </w:t>
      </w:r>
      <w:r>
        <w:t>АКИПКРО)</w:t>
      </w:r>
    </w:p>
    <w:p w:rsidR="003F5A49" w:rsidRDefault="003F5A49" w:rsidP="003F5A49">
      <w:r>
        <w:t xml:space="preserve">                                                       Филиал  КГБУ </w:t>
      </w:r>
      <w:r w:rsidR="000A5A4A">
        <w:t xml:space="preserve">ДПО </w:t>
      </w:r>
      <w:r>
        <w:t>АКИПКРО в г. Бийске</w:t>
      </w:r>
    </w:p>
    <w:p w:rsidR="003F5A49" w:rsidRDefault="003F5A49" w:rsidP="003F5A49">
      <w:pPr>
        <w:tabs>
          <w:tab w:val="left" w:pos="0"/>
          <w:tab w:val="left" w:pos="1335"/>
        </w:tabs>
        <w:ind w:right="-1"/>
      </w:pPr>
      <w:r>
        <w:t xml:space="preserve">                                            </w:t>
      </w:r>
    </w:p>
    <w:p w:rsidR="003F5A49" w:rsidRDefault="003F5A49" w:rsidP="005B45D1">
      <w:pPr>
        <w:tabs>
          <w:tab w:val="left" w:pos="0"/>
          <w:tab w:val="left" w:pos="1335"/>
        </w:tabs>
        <w:ind w:right="-1"/>
        <w:jc w:val="center"/>
      </w:pPr>
      <w:r>
        <w:t>Кутузова ул., д.9/1  г. Бийск, 659302</w:t>
      </w:r>
    </w:p>
    <w:p w:rsidR="003F5A49" w:rsidRPr="000A5A4A" w:rsidRDefault="003F5A49" w:rsidP="005B45D1">
      <w:pPr>
        <w:jc w:val="center"/>
        <w:rPr>
          <w:b/>
          <w:lang w:val="en-US"/>
        </w:rPr>
      </w:pPr>
      <w:r>
        <w:t>тел</w:t>
      </w:r>
      <w:r w:rsidRPr="00C36A17">
        <w:rPr>
          <w:lang w:val="en-US"/>
        </w:rPr>
        <w:t xml:space="preserve">. (3854) </w:t>
      </w:r>
      <w:r w:rsidR="00C36A17" w:rsidRPr="00C36A17">
        <w:rPr>
          <w:lang w:val="en-US"/>
        </w:rPr>
        <w:t>31-00-49</w:t>
      </w:r>
      <w:r w:rsidRPr="00C36A17">
        <w:rPr>
          <w:lang w:val="en-US"/>
        </w:rPr>
        <w:t xml:space="preserve">  </w:t>
      </w:r>
      <w:r>
        <w:rPr>
          <w:lang w:val="en-US"/>
        </w:rPr>
        <w:t>e</w:t>
      </w:r>
      <w:r w:rsidRPr="00C36A17">
        <w:rPr>
          <w:lang w:val="en-US"/>
        </w:rPr>
        <w:t>-</w:t>
      </w:r>
      <w:r>
        <w:rPr>
          <w:lang w:val="en-US"/>
        </w:rPr>
        <w:t>mail</w:t>
      </w:r>
      <w:r w:rsidRPr="000A5A4A">
        <w:rPr>
          <w:b/>
          <w:lang w:val="en-US"/>
        </w:rPr>
        <w:t xml:space="preserve">: </w:t>
      </w:r>
      <w:r w:rsidR="000A5A4A" w:rsidRPr="000A5A4A">
        <w:rPr>
          <w:b/>
          <w:lang w:val="en-US"/>
        </w:rPr>
        <w:t>venera202222</w:t>
      </w:r>
      <w:r w:rsidRPr="000A5A4A">
        <w:rPr>
          <w:b/>
          <w:lang w:val="en-US"/>
        </w:rPr>
        <w:t>@mail.ru</w:t>
      </w:r>
    </w:p>
    <w:p w:rsidR="003F5A49" w:rsidRDefault="003F5A49" w:rsidP="005B45D1">
      <w:pPr>
        <w:jc w:val="center"/>
      </w:pPr>
      <w:r>
        <w:t>ОКПО 02080405, ОГРН 1022201774803, ИНН/КПП 2225016395/222501001</w:t>
      </w:r>
    </w:p>
    <w:p w:rsidR="003F5A49" w:rsidRDefault="003F5A49" w:rsidP="003F5A49"/>
    <w:p w:rsidR="003F5A49" w:rsidRPr="00216026" w:rsidRDefault="003F5A49" w:rsidP="00596B96">
      <w:pPr>
        <w:jc w:val="center"/>
        <w:rPr>
          <w:sz w:val="28"/>
          <w:szCs w:val="28"/>
        </w:rPr>
      </w:pPr>
      <w:r w:rsidRPr="00216026">
        <w:rPr>
          <w:sz w:val="28"/>
          <w:szCs w:val="28"/>
        </w:rPr>
        <w:t xml:space="preserve">Филиал Алтайского краевого </w:t>
      </w:r>
      <w:proofErr w:type="gramStart"/>
      <w:r w:rsidRPr="00216026">
        <w:rPr>
          <w:sz w:val="28"/>
          <w:szCs w:val="28"/>
        </w:rPr>
        <w:t>института повышения квалификации работников образования</w:t>
      </w:r>
      <w:proofErr w:type="gramEnd"/>
      <w:r w:rsidRPr="00216026">
        <w:rPr>
          <w:sz w:val="28"/>
          <w:szCs w:val="28"/>
        </w:rPr>
        <w:t xml:space="preserve"> проводит </w:t>
      </w:r>
      <w:r w:rsidR="00C36A17">
        <w:rPr>
          <w:sz w:val="28"/>
          <w:szCs w:val="28"/>
        </w:rPr>
        <w:t xml:space="preserve">информационно-методический </w:t>
      </w:r>
      <w:r w:rsidRPr="00216026">
        <w:rPr>
          <w:sz w:val="28"/>
          <w:szCs w:val="28"/>
        </w:rPr>
        <w:t xml:space="preserve">семинар для учителей </w:t>
      </w:r>
      <w:r w:rsidR="00FF6237">
        <w:rPr>
          <w:sz w:val="28"/>
          <w:szCs w:val="28"/>
        </w:rPr>
        <w:t>математики</w:t>
      </w:r>
      <w:r w:rsidRPr="00216026">
        <w:rPr>
          <w:sz w:val="28"/>
          <w:szCs w:val="28"/>
        </w:rPr>
        <w:t>.</w:t>
      </w:r>
    </w:p>
    <w:p w:rsidR="00596B96" w:rsidRPr="00596B96" w:rsidRDefault="00596B96" w:rsidP="00596B96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Тема семинара: «</w:t>
      </w:r>
      <w:r w:rsidRPr="00596B96">
        <w:rPr>
          <w:b/>
          <w:bCs/>
          <w:sz w:val="28"/>
          <w:szCs w:val="28"/>
        </w:rPr>
        <w:t xml:space="preserve">Формирование личностных, </w:t>
      </w:r>
      <w:proofErr w:type="spellStart"/>
      <w:r w:rsidRPr="00596B96">
        <w:rPr>
          <w:b/>
          <w:bCs/>
          <w:sz w:val="28"/>
          <w:szCs w:val="28"/>
        </w:rPr>
        <w:t>метапредметных</w:t>
      </w:r>
      <w:proofErr w:type="spellEnd"/>
      <w:r w:rsidRPr="00596B96">
        <w:rPr>
          <w:b/>
          <w:bCs/>
          <w:sz w:val="28"/>
          <w:szCs w:val="28"/>
        </w:rPr>
        <w:t xml:space="preserve"> и предметных результатов обучения средствами современных УМК по математике</w:t>
      </w:r>
      <w:r w:rsidRPr="00596B96">
        <w:rPr>
          <w:rFonts w:eastAsiaTheme="minorHAnsi"/>
          <w:b/>
          <w:sz w:val="28"/>
          <w:szCs w:val="28"/>
          <w:lang w:eastAsia="en-US"/>
        </w:rPr>
        <w:t>».</w:t>
      </w:r>
    </w:p>
    <w:p w:rsidR="00596B96" w:rsidRPr="007F42B7" w:rsidRDefault="00596B96" w:rsidP="00596B9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F42B7">
        <w:rPr>
          <w:rFonts w:eastAsiaTheme="minorHAnsi"/>
          <w:b/>
          <w:sz w:val="28"/>
          <w:szCs w:val="28"/>
          <w:lang w:eastAsia="en-US"/>
        </w:rPr>
        <w:t xml:space="preserve">Цель: </w:t>
      </w:r>
      <w:r w:rsidRPr="007F42B7">
        <w:rPr>
          <w:rFonts w:eastAsia="Calibri"/>
          <w:sz w:val="28"/>
          <w:szCs w:val="28"/>
          <w:lang w:eastAsia="en-US"/>
        </w:rPr>
        <w:t>повышение уровня профессиональной компетентности педагогов в ходе реализации ФГОС.</w:t>
      </w:r>
    </w:p>
    <w:p w:rsidR="003F5A49" w:rsidRDefault="003F5A49" w:rsidP="003F5A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FF6237">
        <w:rPr>
          <w:b/>
          <w:sz w:val="28"/>
          <w:szCs w:val="28"/>
        </w:rPr>
        <w:t>01</w:t>
      </w:r>
      <w:r w:rsidRPr="003F5A49">
        <w:rPr>
          <w:b/>
          <w:sz w:val="28"/>
          <w:szCs w:val="28"/>
        </w:rPr>
        <w:t>.</w:t>
      </w:r>
      <w:r w:rsidR="000A5A4A">
        <w:rPr>
          <w:b/>
          <w:sz w:val="28"/>
          <w:szCs w:val="28"/>
        </w:rPr>
        <w:t>0</w:t>
      </w:r>
      <w:r w:rsidR="00FF62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FF623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1E47B9" w:rsidRDefault="003F5A49" w:rsidP="003F5A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FF62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6D1DF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:rsidR="00FF6237" w:rsidRPr="00FF6237" w:rsidRDefault="003F5A49" w:rsidP="003F5A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Pr="003F5A49">
        <w:t xml:space="preserve"> </w:t>
      </w:r>
      <w:r w:rsidRPr="00FF6237">
        <w:rPr>
          <w:sz w:val="28"/>
          <w:szCs w:val="28"/>
        </w:rPr>
        <w:t>филиал</w:t>
      </w:r>
      <w:r w:rsidR="00C36A17" w:rsidRPr="00FF6237">
        <w:rPr>
          <w:sz w:val="28"/>
          <w:szCs w:val="28"/>
        </w:rPr>
        <w:t xml:space="preserve"> КГБ</w:t>
      </w:r>
      <w:r w:rsidRPr="00FF6237">
        <w:rPr>
          <w:sz w:val="28"/>
          <w:szCs w:val="28"/>
        </w:rPr>
        <w:t xml:space="preserve">У </w:t>
      </w:r>
      <w:r w:rsidR="00FF6237" w:rsidRPr="00FF6237">
        <w:rPr>
          <w:sz w:val="28"/>
          <w:szCs w:val="28"/>
        </w:rPr>
        <w:t xml:space="preserve">ДПО </w:t>
      </w:r>
      <w:r w:rsidRPr="00FF6237">
        <w:rPr>
          <w:sz w:val="28"/>
          <w:szCs w:val="28"/>
        </w:rPr>
        <w:t>АКИПКРО г. Бийска</w:t>
      </w:r>
    </w:p>
    <w:p w:rsidR="003F5A49" w:rsidRPr="00FF6237" w:rsidRDefault="003F5A49" w:rsidP="003F5A49">
      <w:pPr>
        <w:jc w:val="both"/>
        <w:rPr>
          <w:sz w:val="28"/>
          <w:szCs w:val="28"/>
        </w:rPr>
      </w:pPr>
      <w:r w:rsidRPr="00FF6237">
        <w:rPr>
          <w:sz w:val="28"/>
          <w:szCs w:val="28"/>
        </w:rPr>
        <w:t xml:space="preserve"> Кутузова ул., д.9/1 (Аудитория 2</w:t>
      </w:r>
      <w:r w:rsidR="000A5A4A" w:rsidRPr="00FF6237">
        <w:rPr>
          <w:sz w:val="28"/>
          <w:szCs w:val="28"/>
        </w:rPr>
        <w:t>3</w:t>
      </w:r>
      <w:r w:rsidRPr="00FF6237">
        <w:rPr>
          <w:sz w:val="28"/>
          <w:szCs w:val="28"/>
        </w:rPr>
        <w:t>, второй этаж).</w:t>
      </w:r>
    </w:p>
    <w:p w:rsidR="005B45D1" w:rsidRDefault="005B45D1" w:rsidP="005B45D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B45D1">
        <w:rPr>
          <w:rFonts w:eastAsiaTheme="minorHAnsi"/>
          <w:b/>
          <w:sz w:val="28"/>
          <w:szCs w:val="28"/>
          <w:lang w:eastAsia="en-US"/>
        </w:rPr>
        <w:t>Программа семинара для учителей математики:</w:t>
      </w:r>
    </w:p>
    <w:p w:rsidR="005B45D1" w:rsidRPr="005B45D1" w:rsidRDefault="005B45D1" w:rsidP="005B45D1">
      <w:pPr>
        <w:numPr>
          <w:ilvl w:val="0"/>
          <w:numId w:val="2"/>
        </w:numPr>
        <w:shd w:val="clear" w:color="auto" w:fill="FFFFFF"/>
        <w:tabs>
          <w:tab w:val="clear" w:pos="960"/>
        </w:tabs>
        <w:ind w:left="0" w:firstLine="426"/>
        <w:jc w:val="both"/>
        <w:rPr>
          <w:rFonts w:eastAsia="SimSun"/>
          <w:sz w:val="28"/>
          <w:szCs w:val="28"/>
        </w:rPr>
      </w:pPr>
      <w:r w:rsidRPr="005B45D1">
        <w:rPr>
          <w:color w:val="222222"/>
          <w:sz w:val="28"/>
          <w:szCs w:val="28"/>
        </w:rPr>
        <w:t xml:space="preserve">Система задач в учебниках линий УМК по математике 5-9 классов авторов: А.Г. </w:t>
      </w:r>
      <w:proofErr w:type="gramStart"/>
      <w:r w:rsidRPr="005B45D1">
        <w:rPr>
          <w:color w:val="222222"/>
          <w:sz w:val="28"/>
          <w:szCs w:val="28"/>
        </w:rPr>
        <w:t>Мерзляк</w:t>
      </w:r>
      <w:proofErr w:type="gramEnd"/>
      <w:r w:rsidRPr="005B45D1">
        <w:rPr>
          <w:color w:val="222222"/>
          <w:sz w:val="28"/>
          <w:szCs w:val="28"/>
        </w:rPr>
        <w:t>, В.Б. Полонский, М.С. Якир;</w:t>
      </w:r>
    </w:p>
    <w:p w:rsidR="005B45D1" w:rsidRPr="005B45D1" w:rsidRDefault="005B45D1" w:rsidP="005B45D1">
      <w:pPr>
        <w:numPr>
          <w:ilvl w:val="0"/>
          <w:numId w:val="2"/>
        </w:numPr>
        <w:tabs>
          <w:tab w:val="clear" w:pos="960"/>
        </w:tabs>
        <w:ind w:left="0" w:firstLine="426"/>
        <w:jc w:val="both"/>
        <w:rPr>
          <w:rFonts w:eastAsia="SimSun"/>
          <w:sz w:val="28"/>
          <w:szCs w:val="28"/>
        </w:rPr>
      </w:pPr>
      <w:r w:rsidRPr="005B45D1">
        <w:rPr>
          <w:color w:val="222222"/>
          <w:sz w:val="28"/>
          <w:szCs w:val="28"/>
        </w:rPr>
        <w:t xml:space="preserve">Методические особенности преподавания курса «Геометрия» авторского коллектива А.Г. </w:t>
      </w:r>
      <w:proofErr w:type="gramStart"/>
      <w:r w:rsidRPr="005B45D1">
        <w:rPr>
          <w:color w:val="222222"/>
          <w:sz w:val="28"/>
          <w:szCs w:val="28"/>
        </w:rPr>
        <w:t>Мерзляк</w:t>
      </w:r>
      <w:proofErr w:type="gramEnd"/>
      <w:r w:rsidRPr="005B45D1">
        <w:rPr>
          <w:color w:val="222222"/>
          <w:sz w:val="28"/>
          <w:szCs w:val="28"/>
        </w:rPr>
        <w:t>, В.Б. Полонский, М.С. Якир;</w:t>
      </w:r>
      <w:r w:rsidRPr="005B45D1">
        <w:rPr>
          <w:rFonts w:eastAsia="SimSun"/>
          <w:sz w:val="28"/>
          <w:szCs w:val="28"/>
        </w:rPr>
        <w:t xml:space="preserve"> </w:t>
      </w:r>
    </w:p>
    <w:p w:rsidR="005B45D1" w:rsidRPr="005B45D1" w:rsidRDefault="005B45D1" w:rsidP="005B45D1">
      <w:pPr>
        <w:numPr>
          <w:ilvl w:val="0"/>
          <w:numId w:val="2"/>
        </w:numPr>
        <w:tabs>
          <w:tab w:val="clear" w:pos="960"/>
        </w:tabs>
        <w:ind w:left="0" w:firstLine="426"/>
        <w:jc w:val="both"/>
        <w:rPr>
          <w:rFonts w:eastAsia="SimSun"/>
          <w:sz w:val="28"/>
          <w:szCs w:val="28"/>
        </w:rPr>
      </w:pPr>
      <w:r w:rsidRPr="005B45D1">
        <w:rPr>
          <w:rFonts w:eastAsia="SimSun"/>
          <w:sz w:val="28"/>
          <w:szCs w:val="28"/>
        </w:rPr>
        <w:t xml:space="preserve">Формирование </w:t>
      </w:r>
      <w:proofErr w:type="spellStart"/>
      <w:r w:rsidRPr="005B45D1">
        <w:rPr>
          <w:rFonts w:eastAsia="SimSun"/>
          <w:sz w:val="28"/>
          <w:szCs w:val="28"/>
        </w:rPr>
        <w:t>метапредметных</w:t>
      </w:r>
      <w:proofErr w:type="spellEnd"/>
      <w:r w:rsidRPr="005B45D1">
        <w:rPr>
          <w:rFonts w:eastAsia="SimSun"/>
          <w:sz w:val="28"/>
          <w:szCs w:val="28"/>
        </w:rPr>
        <w:t xml:space="preserve">, предметных, личностных результатов на уроке математики средствами УМК авторов Г.К. </w:t>
      </w:r>
      <w:proofErr w:type="spellStart"/>
      <w:r w:rsidRPr="005B45D1">
        <w:rPr>
          <w:rFonts w:eastAsia="SimSun"/>
          <w:sz w:val="28"/>
          <w:szCs w:val="28"/>
        </w:rPr>
        <w:t>Муравина</w:t>
      </w:r>
      <w:proofErr w:type="spellEnd"/>
      <w:r w:rsidRPr="005B45D1">
        <w:rPr>
          <w:rFonts w:eastAsia="SimSun"/>
          <w:sz w:val="28"/>
          <w:szCs w:val="28"/>
        </w:rPr>
        <w:t xml:space="preserve">, О.В. </w:t>
      </w:r>
      <w:proofErr w:type="spellStart"/>
      <w:r w:rsidRPr="005B45D1">
        <w:rPr>
          <w:rFonts w:eastAsia="SimSun"/>
          <w:sz w:val="28"/>
          <w:szCs w:val="28"/>
        </w:rPr>
        <w:t>Муравиной</w:t>
      </w:r>
      <w:proofErr w:type="spellEnd"/>
      <w:r>
        <w:rPr>
          <w:rFonts w:eastAsia="SimSun"/>
          <w:sz w:val="28"/>
          <w:szCs w:val="28"/>
        </w:rPr>
        <w:t>;</w:t>
      </w:r>
    </w:p>
    <w:p w:rsidR="005B45D1" w:rsidRPr="005B45D1" w:rsidRDefault="005B45D1" w:rsidP="005B45D1">
      <w:pPr>
        <w:numPr>
          <w:ilvl w:val="0"/>
          <w:numId w:val="2"/>
        </w:numPr>
        <w:tabs>
          <w:tab w:val="clear" w:pos="960"/>
        </w:tabs>
        <w:ind w:left="426" w:firstLine="0"/>
        <w:jc w:val="both"/>
        <w:rPr>
          <w:rFonts w:eastAsia="SimSun"/>
          <w:sz w:val="28"/>
          <w:szCs w:val="28"/>
        </w:rPr>
      </w:pPr>
      <w:r w:rsidRPr="005B45D1">
        <w:rPr>
          <w:rFonts w:eastAsia="SimSun"/>
          <w:sz w:val="28"/>
          <w:szCs w:val="28"/>
        </w:rPr>
        <w:t>От «Наглядной геометрии» к «Реальной математике». Графические приёмы решения задач с параметрами</w:t>
      </w:r>
      <w:r>
        <w:rPr>
          <w:rFonts w:eastAsia="SimSun"/>
          <w:sz w:val="28"/>
          <w:szCs w:val="28"/>
        </w:rPr>
        <w:t>;</w:t>
      </w:r>
    </w:p>
    <w:p w:rsidR="005B45D1" w:rsidRPr="005B45D1" w:rsidRDefault="005B45D1" w:rsidP="005B45D1">
      <w:pPr>
        <w:numPr>
          <w:ilvl w:val="0"/>
          <w:numId w:val="2"/>
        </w:numPr>
        <w:tabs>
          <w:tab w:val="clear" w:pos="960"/>
        </w:tabs>
        <w:ind w:left="0" w:firstLine="426"/>
        <w:jc w:val="both"/>
        <w:rPr>
          <w:rFonts w:eastAsia="SimSun"/>
          <w:sz w:val="28"/>
          <w:szCs w:val="28"/>
        </w:rPr>
      </w:pPr>
      <w:r w:rsidRPr="005B45D1">
        <w:rPr>
          <w:rFonts w:eastAsia="SimSun"/>
          <w:sz w:val="28"/>
          <w:szCs w:val="28"/>
        </w:rPr>
        <w:t>Электронная форма учебника как инструмент организации современного урока.</w:t>
      </w:r>
    </w:p>
    <w:p w:rsidR="001E47B9" w:rsidRPr="00717D7E" w:rsidRDefault="000A5A4A" w:rsidP="007F42B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6D1DFB">
        <w:rPr>
          <w:rFonts w:eastAsiaTheme="minorHAnsi"/>
          <w:sz w:val="28"/>
          <w:szCs w:val="28"/>
          <w:lang w:eastAsia="en-US"/>
        </w:rPr>
        <w:t xml:space="preserve">Содержание семинара обеспечивается методистом по </w:t>
      </w:r>
      <w:r w:rsidR="005B45D1">
        <w:rPr>
          <w:rFonts w:eastAsiaTheme="minorHAnsi"/>
          <w:sz w:val="28"/>
          <w:szCs w:val="28"/>
          <w:lang w:eastAsia="en-US"/>
        </w:rPr>
        <w:t>математики</w:t>
      </w:r>
      <w:r w:rsidR="006D1DFB">
        <w:rPr>
          <w:rFonts w:eastAsiaTheme="minorHAnsi"/>
          <w:sz w:val="28"/>
          <w:szCs w:val="28"/>
          <w:lang w:eastAsia="en-US"/>
        </w:rPr>
        <w:t xml:space="preserve"> центра основного среднего</w:t>
      </w:r>
      <w:r w:rsidR="00717D7E">
        <w:rPr>
          <w:rFonts w:eastAsiaTheme="minorHAnsi"/>
          <w:sz w:val="28"/>
          <w:szCs w:val="28"/>
          <w:lang w:eastAsia="en-US"/>
        </w:rPr>
        <w:t xml:space="preserve"> общего образования </w:t>
      </w:r>
      <w:r w:rsidRPr="000A5A4A">
        <w:rPr>
          <w:rFonts w:eastAsiaTheme="minorHAnsi"/>
          <w:sz w:val="28"/>
          <w:szCs w:val="28"/>
          <w:lang w:eastAsia="en-US"/>
        </w:rPr>
        <w:t>издательской группы «Дрофа</w:t>
      </w:r>
      <w:proofErr w:type="gramStart"/>
      <w:r w:rsidRPr="000A5A4A">
        <w:rPr>
          <w:rFonts w:eastAsiaTheme="minorHAnsi"/>
          <w:sz w:val="28"/>
          <w:szCs w:val="28"/>
          <w:lang w:eastAsia="en-US"/>
        </w:rPr>
        <w:t>»-</w:t>
      </w:r>
      <w:proofErr w:type="gramEnd"/>
      <w:r w:rsidRPr="000A5A4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0A5A4A">
        <w:rPr>
          <w:rFonts w:eastAsiaTheme="minorHAnsi"/>
          <w:sz w:val="28"/>
          <w:szCs w:val="28"/>
          <w:lang w:eastAsia="en-US"/>
        </w:rPr>
        <w:t>Вентана</w:t>
      </w:r>
      <w:proofErr w:type="spellEnd"/>
      <w:r w:rsidRPr="000A5A4A">
        <w:rPr>
          <w:rFonts w:eastAsiaTheme="minorHAnsi"/>
          <w:sz w:val="28"/>
          <w:szCs w:val="28"/>
          <w:lang w:eastAsia="en-US"/>
        </w:rPr>
        <w:t>-граф»-«</w:t>
      </w:r>
      <w:proofErr w:type="spellStart"/>
      <w:r w:rsidRPr="000A5A4A">
        <w:rPr>
          <w:rFonts w:eastAsiaTheme="minorHAnsi"/>
          <w:sz w:val="28"/>
          <w:szCs w:val="28"/>
          <w:lang w:eastAsia="en-US"/>
        </w:rPr>
        <w:t>Астрель</w:t>
      </w:r>
      <w:proofErr w:type="spellEnd"/>
      <w:r w:rsidRPr="000A5A4A">
        <w:rPr>
          <w:rFonts w:eastAsiaTheme="minorHAnsi"/>
          <w:sz w:val="28"/>
          <w:szCs w:val="28"/>
          <w:lang w:eastAsia="en-US"/>
        </w:rPr>
        <w:t>»</w:t>
      </w:r>
      <w:r w:rsidR="005B45D1">
        <w:rPr>
          <w:rFonts w:eastAsiaTheme="minorHAnsi"/>
          <w:sz w:val="28"/>
          <w:szCs w:val="28"/>
          <w:lang w:eastAsia="en-US"/>
        </w:rPr>
        <w:t xml:space="preserve"> </w:t>
      </w:r>
      <w:r w:rsidR="005B45D1" w:rsidRPr="005B45D1">
        <w:rPr>
          <w:rFonts w:eastAsiaTheme="minorHAnsi"/>
          <w:b/>
          <w:i/>
          <w:sz w:val="28"/>
          <w:szCs w:val="28"/>
          <w:lang w:eastAsia="en-US"/>
        </w:rPr>
        <w:t>Лушниковым Андреем Анатольевичем</w:t>
      </w:r>
      <w:r w:rsidRPr="000A5A4A">
        <w:rPr>
          <w:rFonts w:eastAsiaTheme="minorHAnsi"/>
          <w:sz w:val="28"/>
          <w:szCs w:val="28"/>
          <w:lang w:eastAsia="en-US"/>
        </w:rPr>
        <w:t>.</w:t>
      </w:r>
    </w:p>
    <w:p w:rsidR="001E47B9" w:rsidRPr="001E47B9" w:rsidRDefault="007F42B7" w:rsidP="001E47B9">
      <w:pPr>
        <w:ind w:firstLine="612"/>
        <w:jc w:val="both"/>
        <w:rPr>
          <w:sz w:val="28"/>
          <w:szCs w:val="28"/>
        </w:rPr>
      </w:pPr>
      <w:r w:rsidRPr="007C2B87">
        <w:rPr>
          <w:rFonts w:eastAsiaTheme="minorHAnsi"/>
          <w:sz w:val="28"/>
          <w:szCs w:val="28"/>
          <w:lang w:eastAsia="en-US"/>
        </w:rPr>
        <w:t xml:space="preserve">Участие в семинаре бесплатное. По итогам мероприятия каждый участник получит сертификат. </w:t>
      </w:r>
      <w:r w:rsidR="001E47B9" w:rsidRPr="001E47B9">
        <w:rPr>
          <w:sz w:val="28"/>
          <w:szCs w:val="28"/>
        </w:rPr>
        <w:t>Оплату командировочных расходов осуществляет командирующая организация.</w:t>
      </w:r>
    </w:p>
    <w:p w:rsidR="00717D7E" w:rsidRPr="007C2B87" w:rsidRDefault="001E47B9" w:rsidP="006D1D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76C86">
        <w:rPr>
          <w:rFonts w:eastAsiaTheme="minorHAnsi"/>
          <w:sz w:val="28"/>
          <w:szCs w:val="28"/>
          <w:lang w:eastAsia="en-US"/>
        </w:rPr>
        <w:t xml:space="preserve">Квота на участие в семинаре: от каждого района 3 учителя; от города 10 учителей. На участников семинара необходимо заполнить заявку и выслать по адресу </w:t>
      </w:r>
      <w:hyperlink r:id="rId8" w:history="1">
        <w:r w:rsidR="00B76C86" w:rsidRPr="00C34709">
          <w:rPr>
            <w:rStyle w:val="a3"/>
            <w:rFonts w:eastAsiaTheme="minorHAnsi"/>
            <w:sz w:val="28"/>
            <w:szCs w:val="28"/>
            <w:lang w:val="en-US" w:eastAsia="en-US"/>
          </w:rPr>
          <w:t>venera</w:t>
        </w:r>
        <w:r w:rsidR="00B76C86" w:rsidRPr="00B76C86">
          <w:rPr>
            <w:rStyle w:val="a3"/>
            <w:rFonts w:eastAsiaTheme="minorHAnsi"/>
            <w:sz w:val="28"/>
            <w:szCs w:val="28"/>
            <w:lang w:eastAsia="en-US"/>
          </w:rPr>
          <w:t>202222@</w:t>
        </w:r>
        <w:r w:rsidR="00B76C86" w:rsidRPr="00C34709">
          <w:rPr>
            <w:rStyle w:val="a3"/>
            <w:rFonts w:eastAsiaTheme="minorHAnsi"/>
            <w:sz w:val="28"/>
            <w:szCs w:val="28"/>
            <w:lang w:val="en-US" w:eastAsia="en-US"/>
          </w:rPr>
          <w:t>mail</w:t>
        </w:r>
        <w:r w:rsidR="00B76C86" w:rsidRPr="00B76C86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B76C86" w:rsidRPr="00C34709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B76C86" w:rsidRPr="00B76C86">
        <w:rPr>
          <w:rFonts w:eastAsiaTheme="minorHAnsi"/>
          <w:sz w:val="28"/>
          <w:szCs w:val="28"/>
          <w:lang w:eastAsia="en-US"/>
        </w:rPr>
        <w:t xml:space="preserve"> </w:t>
      </w:r>
      <w:r w:rsidR="00B76C86">
        <w:rPr>
          <w:rFonts w:eastAsiaTheme="minorHAnsi"/>
          <w:sz w:val="28"/>
          <w:szCs w:val="28"/>
          <w:lang w:eastAsia="en-US"/>
        </w:rPr>
        <w:t>до</w:t>
      </w:r>
      <w:r w:rsidR="005B45D1">
        <w:rPr>
          <w:rFonts w:eastAsiaTheme="minorHAnsi"/>
          <w:sz w:val="28"/>
          <w:szCs w:val="28"/>
          <w:lang w:eastAsia="en-US"/>
        </w:rPr>
        <w:t xml:space="preserve"> 28.</w:t>
      </w:r>
      <w:r w:rsidR="00E3418E">
        <w:rPr>
          <w:rFonts w:eastAsiaTheme="minorHAnsi"/>
          <w:sz w:val="28"/>
          <w:szCs w:val="28"/>
          <w:lang w:eastAsia="en-US"/>
        </w:rPr>
        <w:t>0</w:t>
      </w:r>
      <w:r w:rsidR="005B45D1">
        <w:rPr>
          <w:rFonts w:eastAsiaTheme="minorHAnsi"/>
          <w:sz w:val="28"/>
          <w:szCs w:val="28"/>
          <w:lang w:eastAsia="en-US"/>
        </w:rPr>
        <w:t>1</w:t>
      </w:r>
      <w:r w:rsidR="00B76C86">
        <w:rPr>
          <w:rFonts w:eastAsiaTheme="minorHAnsi"/>
          <w:sz w:val="28"/>
          <w:szCs w:val="28"/>
          <w:lang w:eastAsia="en-US"/>
        </w:rPr>
        <w:t>.201</w:t>
      </w:r>
      <w:r w:rsidR="005B45D1">
        <w:rPr>
          <w:rFonts w:eastAsiaTheme="minorHAnsi"/>
          <w:sz w:val="28"/>
          <w:szCs w:val="28"/>
          <w:lang w:eastAsia="en-US"/>
        </w:rPr>
        <w:t>7</w:t>
      </w:r>
      <w:r w:rsidR="00B76C86">
        <w:rPr>
          <w:rFonts w:eastAsiaTheme="minorHAnsi"/>
          <w:sz w:val="28"/>
          <w:szCs w:val="28"/>
          <w:lang w:eastAsia="en-US"/>
        </w:rPr>
        <w:t xml:space="preserve"> (форма заявки прилагается)</w:t>
      </w:r>
    </w:p>
    <w:p w:rsidR="007F42B7" w:rsidRPr="007F42B7" w:rsidRDefault="007F42B7" w:rsidP="007F42B7">
      <w:pPr>
        <w:ind w:firstLine="708"/>
        <w:jc w:val="both"/>
        <w:rPr>
          <w:rFonts w:eastAsiaTheme="minorHAnsi"/>
          <w:sz w:val="16"/>
          <w:szCs w:val="16"/>
          <w:vertAlign w:val="subscript"/>
          <w:lang w:eastAsia="en-US"/>
        </w:rPr>
      </w:pPr>
    </w:p>
    <w:p w:rsidR="003F5A49" w:rsidRDefault="003F5A49" w:rsidP="003F5A49">
      <w:pPr>
        <w:ind w:right="-568"/>
        <w:jc w:val="both"/>
        <w:rPr>
          <w:sz w:val="24"/>
        </w:rPr>
      </w:pPr>
      <w:r>
        <w:rPr>
          <w:b/>
          <w:sz w:val="24"/>
        </w:rPr>
        <w:t>Куратор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</w:t>
      </w:r>
      <w:r>
        <w:rPr>
          <w:b/>
          <w:sz w:val="24"/>
        </w:rPr>
        <w:t xml:space="preserve">Е.В. </w:t>
      </w:r>
      <w:proofErr w:type="spellStart"/>
      <w:r>
        <w:rPr>
          <w:b/>
          <w:sz w:val="24"/>
        </w:rPr>
        <w:t>Грушникова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  </w:t>
      </w:r>
    </w:p>
    <w:p w:rsidR="003F5A49" w:rsidRDefault="003F5A49" w:rsidP="003F5A49">
      <w:r>
        <w:t xml:space="preserve">Е.В. </w:t>
      </w:r>
      <w:proofErr w:type="spellStart"/>
      <w:r>
        <w:t>Грушникова</w:t>
      </w:r>
      <w:proofErr w:type="spellEnd"/>
      <w:r>
        <w:t xml:space="preserve"> </w:t>
      </w:r>
    </w:p>
    <w:p w:rsidR="000E64EB" w:rsidRDefault="007C2B87">
      <w:r>
        <w:t xml:space="preserve"> 8(3854) 31</w:t>
      </w:r>
      <w:r w:rsidR="003F5A49">
        <w:t>-</w:t>
      </w:r>
      <w:r w:rsidR="003C3AE1">
        <w:t>00-49</w:t>
      </w:r>
    </w:p>
    <w:p w:rsidR="00B76C86" w:rsidRDefault="00B76C86"/>
    <w:p w:rsidR="00B76C86" w:rsidRDefault="00B76C86"/>
    <w:p w:rsidR="00B76C86" w:rsidRDefault="003C3AE1" w:rsidP="003C3AE1">
      <w:pPr>
        <w:jc w:val="right"/>
      </w:pPr>
      <w:r>
        <w:t xml:space="preserve">Форма заявки </w:t>
      </w:r>
    </w:p>
    <w:p w:rsidR="003C3AE1" w:rsidRDefault="003C3AE1" w:rsidP="003C3AE1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536"/>
        <w:gridCol w:w="1876"/>
        <w:gridCol w:w="2355"/>
        <w:gridCol w:w="1943"/>
      </w:tblGrid>
      <w:tr w:rsidR="003C3AE1" w:rsidRPr="003C3AE1" w:rsidTr="004C7342">
        <w:tc>
          <w:tcPr>
            <w:tcW w:w="861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AE1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C3AE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C3AE1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6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AE1">
              <w:rPr>
                <w:rFonts w:eastAsia="Calibri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1876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AE1">
              <w:rPr>
                <w:rFonts w:eastAsia="Calibri"/>
                <w:sz w:val="24"/>
                <w:szCs w:val="24"/>
                <w:lang w:eastAsia="en-US"/>
              </w:rPr>
              <w:t>Должность, категория</w:t>
            </w:r>
          </w:p>
        </w:tc>
        <w:tc>
          <w:tcPr>
            <w:tcW w:w="2355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AE1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943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AE1">
              <w:rPr>
                <w:rFonts w:eastAsia="Calibri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3C3AE1" w:rsidRPr="003C3AE1" w:rsidTr="004C7342">
        <w:tc>
          <w:tcPr>
            <w:tcW w:w="861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AE1" w:rsidRPr="003C3AE1" w:rsidTr="004C7342">
        <w:tc>
          <w:tcPr>
            <w:tcW w:w="861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AE1" w:rsidRPr="003C3AE1" w:rsidTr="004C7342">
        <w:tc>
          <w:tcPr>
            <w:tcW w:w="861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</w:tcPr>
          <w:p w:rsidR="003C3AE1" w:rsidRPr="003C3AE1" w:rsidRDefault="003C3AE1" w:rsidP="003C3A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76C86" w:rsidRDefault="00B76C86"/>
    <w:sectPr w:rsidR="00B7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5A" w:rsidRDefault="0093445A" w:rsidP="005B45D1">
      <w:r>
        <w:separator/>
      </w:r>
    </w:p>
  </w:endnote>
  <w:endnote w:type="continuationSeparator" w:id="0">
    <w:p w:rsidR="0093445A" w:rsidRDefault="0093445A" w:rsidP="005B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5A" w:rsidRDefault="0093445A" w:rsidP="005B45D1">
      <w:r>
        <w:separator/>
      </w:r>
    </w:p>
  </w:footnote>
  <w:footnote w:type="continuationSeparator" w:id="0">
    <w:p w:rsidR="0093445A" w:rsidRDefault="0093445A" w:rsidP="005B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33FE"/>
    <w:multiLevelType w:val="hybridMultilevel"/>
    <w:tmpl w:val="5302F91A"/>
    <w:lvl w:ilvl="0" w:tplc="FBBE5C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5D9B3E16"/>
    <w:multiLevelType w:val="hybridMultilevel"/>
    <w:tmpl w:val="177E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C2"/>
    <w:rsid w:val="000A5A4A"/>
    <w:rsid w:val="000E64EB"/>
    <w:rsid w:val="001E47B9"/>
    <w:rsid w:val="00216026"/>
    <w:rsid w:val="003C3AE1"/>
    <w:rsid w:val="003F5A49"/>
    <w:rsid w:val="00596B96"/>
    <w:rsid w:val="005B45D1"/>
    <w:rsid w:val="006B5352"/>
    <w:rsid w:val="006D1DFB"/>
    <w:rsid w:val="00717D7E"/>
    <w:rsid w:val="007C2B87"/>
    <w:rsid w:val="007F42B7"/>
    <w:rsid w:val="0093445A"/>
    <w:rsid w:val="00B76C86"/>
    <w:rsid w:val="00BF24D4"/>
    <w:rsid w:val="00C36A17"/>
    <w:rsid w:val="00C70D04"/>
    <w:rsid w:val="00D341BD"/>
    <w:rsid w:val="00E327C2"/>
    <w:rsid w:val="00E3418E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5A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4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4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5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5A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4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4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5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ra20222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2014-10-08T09:44:00Z</dcterms:created>
  <dcterms:modified xsi:type="dcterms:W3CDTF">2017-02-22T03:53:00Z</dcterms:modified>
</cp:coreProperties>
</file>