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49" w:rsidRPr="00933FD2" w:rsidRDefault="008C6049" w:rsidP="00B23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D2">
        <w:rPr>
          <w:rFonts w:ascii="Times New Roman" w:hAnsi="Times New Roman" w:cs="Times New Roman"/>
          <w:b/>
          <w:sz w:val="24"/>
          <w:szCs w:val="24"/>
        </w:rPr>
        <w:t>План график мероприятий муниципального методического объединения учителей географии в 2018-2019</w:t>
      </w:r>
      <w:r w:rsidR="00933FD2" w:rsidRPr="00933FD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8C6049" w:rsidTr="00D20A6F">
        <w:tc>
          <w:tcPr>
            <w:tcW w:w="534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AA1EB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8C6049" w:rsidRPr="00D65114" w:rsidRDefault="00D65114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Исследовательская работа учащихся в рамках курса географии. Опыт по апробации ФГОС</w:t>
            </w:r>
            <w:r w:rsidRPr="00D65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65114" w:rsidRDefault="00D65114" w:rsidP="006D5F91">
            <w:pPr>
              <w:rPr>
                <w:rFonts w:ascii="Georgia" w:eastAsia="Times New Roman" w:hAnsi="Georgia" w:cs="Arial"/>
                <w:color w:val="333333"/>
                <w:sz w:val="35"/>
                <w:szCs w:val="35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Структурно-содержательные особенности линий УМК по географии издательства «Просвещение» в условиях введения и реализации требований ФГОС</w:t>
            </w:r>
            <w:r w:rsidRPr="003E75D0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  <w:p w:rsidR="00D65114" w:rsidRPr="00D65114" w:rsidRDefault="00D65114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Курс географии России. Как реализовать принципы практико-ориентированного обучения? </w:t>
            </w:r>
          </w:p>
        </w:tc>
        <w:tc>
          <w:tcPr>
            <w:tcW w:w="2552" w:type="dxa"/>
          </w:tcPr>
          <w:p w:rsidR="008C6049" w:rsidRDefault="001F4297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AA1EB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8C6049" w:rsidRDefault="00AB40AB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Методический потенциал и методы использования иллюстраций – как основы формирования образного мышления на уроках географии Подготовка и проведение практических работ на уроках географии </w:t>
            </w:r>
          </w:p>
          <w:p w:rsidR="00B07DCB" w:rsidRDefault="00B07DCB" w:rsidP="00B07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внеурочной деятельности по географии средствами УМК издательства «Просвещение» </w:t>
            </w:r>
          </w:p>
          <w:p w:rsidR="00B07DCB" w:rsidRPr="00AB40AB" w:rsidRDefault="00B07DCB" w:rsidP="00B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картографической компетентности на уроках географии Урок-путешествие как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механизм формирования предметных и </w:t>
            </w:r>
            <w:proofErr w:type="spellStart"/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результатов образования. Методика и практика организации </w:t>
            </w:r>
          </w:p>
        </w:tc>
        <w:tc>
          <w:tcPr>
            <w:tcW w:w="2552" w:type="dxa"/>
          </w:tcPr>
          <w:p w:rsidR="008C6049" w:rsidRDefault="001F4297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методики преподавания географии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AA1EB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8C6049" w:rsidRPr="00AB40AB" w:rsidRDefault="00AB40AB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Цифровые образовательные ресурсы по географии: расширяем потенциал традиционного урока </w:t>
            </w:r>
          </w:p>
          <w:p w:rsidR="00AB40AB" w:rsidRDefault="00AB40AB" w:rsidP="006D5F91">
            <w:pPr>
              <w:rPr>
                <w:rFonts w:ascii="Georgia" w:eastAsia="Times New Roman" w:hAnsi="Georgia" w:cs="Arial"/>
                <w:color w:val="333333"/>
                <w:sz w:val="35"/>
                <w:szCs w:val="35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Проблема преподавания </w:t>
            </w:r>
            <w:proofErr w:type="spellStart"/>
            <w:proofErr w:type="gramStart"/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предметов в условиях ограниченной материально-технической базы</w:t>
            </w:r>
            <w:r w:rsidRPr="003E75D0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  <w:p w:rsidR="00B07DCB" w:rsidRPr="00EB06A5" w:rsidRDefault="00B07DCB" w:rsidP="00B07D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Ресурсы повышения мотивации к изучению географии </w:t>
            </w:r>
          </w:p>
          <w:p w:rsidR="00B07DCB" w:rsidRDefault="00B07DCB" w:rsidP="00B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универсальных учебных действий на уроках географии средствами УМК «Полярная звезда»</w:t>
            </w:r>
            <w:r w:rsidRPr="00E525D4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552" w:type="dxa"/>
          </w:tcPr>
          <w:p w:rsidR="008C6049" w:rsidRDefault="001F4297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AA1EB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8C6049" w:rsidRPr="008D4516" w:rsidRDefault="008D4516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Актуальные проблемы географического образования и пути их решения с использованием УМК «Полярная звезда». </w:t>
            </w:r>
          </w:p>
          <w:p w:rsidR="008D4516" w:rsidRDefault="008D4516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Комплексное использование ресурсов современного учебно-методического комплекта как условие достижения результатов обучения и создания положительной мотивации в изучении предмета географии </w:t>
            </w:r>
          </w:p>
          <w:p w:rsidR="00C538D9" w:rsidRPr="0008118E" w:rsidRDefault="00C538D9" w:rsidP="00C538D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Конструирование современного урока географии средствами УМК «Полярная звезда» </w:t>
            </w:r>
          </w:p>
          <w:p w:rsidR="00C538D9" w:rsidRPr="008D4516" w:rsidRDefault="00C538D9" w:rsidP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Проект как особая форма учебной работы по географии с использованием компонентов УМК «Полярная звезда»</w:t>
            </w:r>
            <w:r w:rsidRPr="008349E4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552" w:type="dxa"/>
          </w:tcPr>
          <w:p w:rsidR="008C6049" w:rsidRDefault="001F4297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методики преподавания географии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AA1EB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8C6049" w:rsidRPr="004871F2" w:rsidRDefault="004871F2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преемственности на уровнях начального и основного образования: «Окружающий мир» УМК «Школа России»‒«География» серии «Полярная звезда» </w:t>
            </w:r>
          </w:p>
        </w:tc>
        <w:tc>
          <w:tcPr>
            <w:tcW w:w="2552" w:type="dxa"/>
          </w:tcPr>
          <w:p w:rsidR="008C6049" w:rsidRDefault="00C9430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AA1EB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685" w:type="dxa"/>
          </w:tcPr>
          <w:p w:rsidR="008C6049" w:rsidRPr="004871F2" w:rsidRDefault="004871F2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Формируем базовые навыки. </w:t>
            </w:r>
            <w:proofErr w:type="spellStart"/>
            <w:proofErr w:type="gramStart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грамотность: результаты и оценки, проблемы, решения</w:t>
            </w:r>
          </w:p>
          <w:p w:rsidR="004871F2" w:rsidRDefault="004871F2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условиях организации образовательного процесса с использованием компонентов УМК по географии «Полярная звезда»</w:t>
            </w:r>
            <w:r w:rsidRPr="008349E4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</w:tc>
        <w:tc>
          <w:tcPr>
            <w:tcW w:w="2552" w:type="dxa"/>
          </w:tcPr>
          <w:p w:rsidR="008C6049" w:rsidRDefault="00C9430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преподавания географии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3A6335" w:rsidRPr="003A6335" w:rsidRDefault="003A6335">
      <w:pPr>
        <w:rPr>
          <w:rFonts w:ascii="Times New Roman" w:hAnsi="Times New Roman" w:cs="Times New Roman"/>
          <w:sz w:val="24"/>
          <w:szCs w:val="24"/>
        </w:rPr>
      </w:pPr>
    </w:p>
    <w:sectPr w:rsidR="003A6335" w:rsidRPr="003A6335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666"/>
    <w:multiLevelType w:val="multilevel"/>
    <w:tmpl w:val="E90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63A66"/>
    <w:multiLevelType w:val="multilevel"/>
    <w:tmpl w:val="41F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36355"/>
    <w:multiLevelType w:val="multilevel"/>
    <w:tmpl w:val="F85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901D0"/>
    <w:multiLevelType w:val="multilevel"/>
    <w:tmpl w:val="75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E3D4C"/>
    <w:multiLevelType w:val="multilevel"/>
    <w:tmpl w:val="A0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260DC"/>
    <w:multiLevelType w:val="multilevel"/>
    <w:tmpl w:val="3C1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83182"/>
    <w:multiLevelType w:val="multilevel"/>
    <w:tmpl w:val="EE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35"/>
    <w:rsid w:val="0008118E"/>
    <w:rsid w:val="00165001"/>
    <w:rsid w:val="001F18FA"/>
    <w:rsid w:val="001F4297"/>
    <w:rsid w:val="002867DF"/>
    <w:rsid w:val="002A1603"/>
    <w:rsid w:val="002D0B7F"/>
    <w:rsid w:val="003A6335"/>
    <w:rsid w:val="003C7270"/>
    <w:rsid w:val="004871F2"/>
    <w:rsid w:val="00542B1D"/>
    <w:rsid w:val="0055265B"/>
    <w:rsid w:val="00633223"/>
    <w:rsid w:val="006F0A0A"/>
    <w:rsid w:val="0071215B"/>
    <w:rsid w:val="0074556C"/>
    <w:rsid w:val="007A1F53"/>
    <w:rsid w:val="007B331D"/>
    <w:rsid w:val="00892C14"/>
    <w:rsid w:val="008C6049"/>
    <w:rsid w:val="008D4516"/>
    <w:rsid w:val="00933FD2"/>
    <w:rsid w:val="00952536"/>
    <w:rsid w:val="00AA1EB0"/>
    <w:rsid w:val="00AB40AB"/>
    <w:rsid w:val="00B05657"/>
    <w:rsid w:val="00B07DCB"/>
    <w:rsid w:val="00B23FA0"/>
    <w:rsid w:val="00B25CD6"/>
    <w:rsid w:val="00C06DFE"/>
    <w:rsid w:val="00C45C06"/>
    <w:rsid w:val="00C538D9"/>
    <w:rsid w:val="00C8401B"/>
    <w:rsid w:val="00C9430F"/>
    <w:rsid w:val="00CA470B"/>
    <w:rsid w:val="00D20A6F"/>
    <w:rsid w:val="00D65114"/>
    <w:rsid w:val="00DB1808"/>
    <w:rsid w:val="00DD7FB0"/>
    <w:rsid w:val="00E530AA"/>
    <w:rsid w:val="00EB06A5"/>
    <w:rsid w:val="00EB7CCC"/>
    <w:rsid w:val="00F44257"/>
    <w:rsid w:val="00F6601F"/>
    <w:rsid w:val="00F7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Комитет</cp:lastModifiedBy>
  <cp:revision>3</cp:revision>
  <dcterms:created xsi:type="dcterms:W3CDTF">2019-02-21T05:50:00Z</dcterms:created>
  <dcterms:modified xsi:type="dcterms:W3CDTF">2019-02-21T05:50:00Z</dcterms:modified>
</cp:coreProperties>
</file>