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B" w:rsidRPr="00126E96" w:rsidRDefault="0033727B" w:rsidP="0033727B">
      <w:pPr>
        <w:spacing w:before="240"/>
        <w:contextualSpacing/>
        <w:jc w:val="center"/>
        <w:rPr>
          <w:b/>
          <w:sz w:val="24"/>
          <w:szCs w:val="24"/>
        </w:rPr>
      </w:pPr>
      <w:r w:rsidRPr="00126E96">
        <w:rPr>
          <w:b/>
          <w:sz w:val="24"/>
          <w:szCs w:val="24"/>
        </w:rPr>
        <w:t>Основные планируемые направления деятельности МО</w:t>
      </w:r>
      <w:r>
        <w:rPr>
          <w:b/>
          <w:sz w:val="24"/>
          <w:szCs w:val="24"/>
        </w:rPr>
        <w:t xml:space="preserve"> начальных классов на 2022-2023 учебный год</w:t>
      </w:r>
    </w:p>
    <w:p w:rsidR="0033727B" w:rsidRPr="00126E96" w:rsidRDefault="0033727B" w:rsidP="0033727B">
      <w:pPr>
        <w:spacing w:before="240"/>
        <w:contextualSpacing/>
      </w:pPr>
    </w:p>
    <w:p w:rsidR="0033727B" w:rsidRPr="0024465B" w:rsidRDefault="0033727B" w:rsidP="0033727B">
      <w:pPr>
        <w:pStyle w:val="a6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446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Методическая тема: </w:t>
      </w:r>
      <w:r w:rsidRPr="0024465B">
        <w:rPr>
          <w:rFonts w:ascii="Times New Roman" w:hAnsi="Times New Roman"/>
          <w:b/>
          <w:i/>
          <w:color w:val="000000" w:themeColor="text1"/>
          <w:sz w:val="24"/>
          <w:szCs w:val="24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 </w:t>
      </w:r>
    </w:p>
    <w:p w:rsidR="0033727B" w:rsidRPr="0024465B" w:rsidRDefault="0033727B" w:rsidP="0033727B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24465B">
        <w:rPr>
          <w:b/>
          <w:color w:val="000000" w:themeColor="text1"/>
          <w:sz w:val="24"/>
          <w:szCs w:val="24"/>
        </w:rPr>
        <w:t xml:space="preserve">Цель методической работы: </w:t>
      </w:r>
      <w:r w:rsidRPr="0024465B">
        <w:rPr>
          <w:bCs/>
          <w:iCs/>
          <w:color w:val="000000" w:themeColor="text1"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33727B" w:rsidRPr="0024465B" w:rsidRDefault="0033727B" w:rsidP="0033727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465B">
        <w:rPr>
          <w:rFonts w:ascii="Times New Roman" w:hAnsi="Times New Roman"/>
          <w:b/>
          <w:color w:val="000000" w:themeColor="text1"/>
          <w:sz w:val="24"/>
          <w:szCs w:val="24"/>
        </w:rPr>
        <w:t>Задачи методической работы: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 xml:space="preserve">продолжить изучение нормативной базы ФГОС НОО и ФГОС НОО для детей с ОВЗ; 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 xml:space="preserve">продолжить работу по формированию </w:t>
      </w:r>
      <w:proofErr w:type="spellStart"/>
      <w:r w:rsidRPr="001D1382">
        <w:t>общеучебных</w:t>
      </w:r>
      <w:proofErr w:type="spellEnd"/>
      <w:r w:rsidRPr="001D1382">
        <w:t xml:space="preserve"> и исследовательских умений у младших школьников</w:t>
      </w:r>
      <w:r w:rsidRPr="001D1382">
        <w:rPr>
          <w:iCs/>
        </w:rPr>
        <w:t>;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активизировать работу с одаренными детьми по участию в олимпиадах и конкурсах всероссийского,  международного  значения;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rPr>
          <w:bCs/>
        </w:rPr>
        <w:t>осуществление психолого-педагогической поддержки слабоуспевающих учащихся.</w:t>
      </w:r>
      <w:r w:rsidRPr="001D1382">
        <w:t xml:space="preserve"> Совершенствовать формы и методы работы со слабоуспевающими детьми;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33727B" w:rsidRPr="001D1382" w:rsidRDefault="0033727B" w:rsidP="0033727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33727B" w:rsidRPr="001D1382" w:rsidRDefault="0033727B" w:rsidP="0033727B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1D1382">
        <w:rPr>
          <w:b/>
          <w:bCs/>
          <w:i/>
        </w:rPr>
        <w:t>Направления работы</w:t>
      </w:r>
      <w:r w:rsidRPr="001D1382">
        <w:rPr>
          <w:b/>
          <w:bCs/>
          <w:i/>
          <w:lang/>
        </w:rPr>
        <w:t> </w:t>
      </w:r>
      <w:r>
        <w:rPr>
          <w:b/>
          <w:bCs/>
          <w:i/>
        </w:rPr>
        <w:t>М</w:t>
      </w:r>
      <w:r w:rsidRPr="001D1382">
        <w:rPr>
          <w:b/>
          <w:bCs/>
          <w:i/>
        </w:rPr>
        <w:t>МО у</w:t>
      </w:r>
      <w:r>
        <w:rPr>
          <w:b/>
          <w:bCs/>
          <w:i/>
        </w:rPr>
        <w:t>чителей начальных классов на 2022-2023</w:t>
      </w:r>
      <w:r w:rsidRPr="001D1382">
        <w:rPr>
          <w:b/>
          <w:bCs/>
          <w:i/>
        </w:rPr>
        <w:t xml:space="preserve"> учебный год:</w:t>
      </w:r>
    </w:p>
    <w:p w:rsidR="0033727B" w:rsidRPr="001D1382" w:rsidRDefault="0033727B" w:rsidP="003372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Аналитическая деятельность:</w:t>
      </w:r>
    </w:p>
    <w:p w:rsidR="0033727B" w:rsidRPr="001D1382" w:rsidRDefault="0033727B" w:rsidP="0033727B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м</w:t>
      </w:r>
      <w:r>
        <w:t>етодической деятельности за 2021-2022</w:t>
      </w:r>
      <w:r w:rsidRPr="001D1382">
        <w:t xml:space="preserve"> учебный год и</w:t>
      </w:r>
      <w:r>
        <w:t xml:space="preserve"> планирование на 2022-2023</w:t>
      </w:r>
      <w:r w:rsidRPr="001D1382">
        <w:t xml:space="preserve"> учебный год.</w:t>
      </w:r>
    </w:p>
    <w:p w:rsidR="0033727B" w:rsidRPr="001D1382" w:rsidRDefault="0033727B" w:rsidP="0033727B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посещения открытых уроков.</w:t>
      </w:r>
    </w:p>
    <w:p w:rsidR="0033727B" w:rsidRPr="001D1382" w:rsidRDefault="0033727B" w:rsidP="0033727B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Изучение направлений деятельности педагогов (тема самообразования).</w:t>
      </w:r>
    </w:p>
    <w:p w:rsidR="0033727B" w:rsidRPr="001D1382" w:rsidRDefault="0033727B" w:rsidP="0033727B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работы педагогов с целью оказания помощи.</w:t>
      </w:r>
    </w:p>
    <w:p w:rsidR="0033727B" w:rsidRPr="001D1382" w:rsidRDefault="0033727B" w:rsidP="003372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Информационная деятельность:</w:t>
      </w:r>
    </w:p>
    <w:p w:rsidR="0033727B" w:rsidRPr="001D1382" w:rsidRDefault="0033727B" w:rsidP="0033727B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t>Изучение новинок в методической литературе в целях совершенствования педагогической деятельности.</w:t>
      </w:r>
    </w:p>
    <w:p w:rsidR="0033727B" w:rsidRPr="001D1382" w:rsidRDefault="0033727B" w:rsidP="0033727B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t>Продолжить знакомство с ФГОС начального общего образования.</w:t>
      </w:r>
    </w:p>
    <w:p w:rsidR="0033727B" w:rsidRPr="001D1382" w:rsidRDefault="0033727B" w:rsidP="0033727B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t>Пополнение портфолио учителей начальных классов.</w:t>
      </w:r>
    </w:p>
    <w:p w:rsidR="0033727B" w:rsidRPr="001D1382" w:rsidRDefault="0033727B" w:rsidP="003372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lastRenderedPageBreak/>
        <w:t>Консультативная деятельность:</w:t>
      </w:r>
    </w:p>
    <w:p w:rsidR="0033727B" w:rsidRPr="001D1382" w:rsidRDefault="0033727B" w:rsidP="0033727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составления рабочих программ по предметам и внеурочной деятельности.</w:t>
      </w:r>
    </w:p>
    <w:p w:rsidR="0033727B" w:rsidRPr="001D1382" w:rsidRDefault="0033727B" w:rsidP="0033727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с целью ликвидации затруднений в педагогической деятельности.</w:t>
      </w:r>
    </w:p>
    <w:p w:rsidR="0033727B" w:rsidRPr="001D1382" w:rsidRDefault="0033727B" w:rsidP="0033727B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в сфере формирования универсальных учебных действий в рамках ФГОС НОО.</w:t>
      </w:r>
    </w:p>
    <w:p w:rsidR="0033727B" w:rsidRPr="001D1382" w:rsidRDefault="0033727B" w:rsidP="0033727B">
      <w:pPr>
        <w:ind w:firstLine="360"/>
        <w:jc w:val="both"/>
        <w:rPr>
          <w:b/>
          <w:bCs/>
          <w:sz w:val="24"/>
          <w:szCs w:val="24"/>
        </w:rPr>
      </w:pPr>
    </w:p>
    <w:p w:rsidR="0033727B" w:rsidRPr="001D1382" w:rsidRDefault="0033727B" w:rsidP="0033727B">
      <w:pPr>
        <w:ind w:firstLine="360"/>
        <w:jc w:val="both"/>
        <w:rPr>
          <w:b/>
          <w:bCs/>
          <w:i/>
          <w:sz w:val="24"/>
          <w:szCs w:val="24"/>
        </w:rPr>
      </w:pPr>
      <w:r w:rsidRPr="001D1382">
        <w:rPr>
          <w:b/>
          <w:bCs/>
          <w:i/>
          <w:sz w:val="24"/>
          <w:szCs w:val="24"/>
        </w:rPr>
        <w:t>Организационные формы работы:</w:t>
      </w:r>
    </w:p>
    <w:p w:rsidR="0033727B" w:rsidRPr="001D1382" w:rsidRDefault="0033727B" w:rsidP="0033727B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Заседания методического объединения.</w:t>
      </w:r>
    </w:p>
    <w:p w:rsidR="0033727B" w:rsidRPr="001D1382" w:rsidRDefault="0033727B" w:rsidP="0033727B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3727B" w:rsidRPr="001D1382" w:rsidRDefault="0033727B" w:rsidP="0033727B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 w:rsidRPr="001D1382">
        <w:rPr>
          <w:bCs/>
          <w:sz w:val="24"/>
          <w:szCs w:val="24"/>
        </w:rPr>
        <w:t>Взаимопосещение</w:t>
      </w:r>
      <w:proofErr w:type="spellEnd"/>
      <w:r w:rsidRPr="001D1382">
        <w:rPr>
          <w:bCs/>
          <w:sz w:val="24"/>
          <w:szCs w:val="24"/>
        </w:rPr>
        <w:t xml:space="preserve"> уроков педагогами.</w:t>
      </w:r>
    </w:p>
    <w:p w:rsidR="0033727B" w:rsidRPr="001D1382" w:rsidRDefault="0033727B" w:rsidP="0033727B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Выступления учителей начальных классов на ММО, практико-ориентированных семинарах, педагогических советах.</w:t>
      </w:r>
    </w:p>
    <w:p w:rsidR="0033727B" w:rsidRPr="001D1382" w:rsidRDefault="0033727B" w:rsidP="0033727B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 xml:space="preserve">Повышение квалификации педагогов на курсах. Прохождение </w:t>
      </w:r>
      <w:r>
        <w:rPr>
          <w:bCs/>
          <w:sz w:val="24"/>
          <w:szCs w:val="24"/>
        </w:rPr>
        <w:t>аттестации.</w:t>
      </w:r>
    </w:p>
    <w:p w:rsidR="0033727B" w:rsidRPr="001D1382" w:rsidRDefault="0033727B" w:rsidP="0033727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3727B" w:rsidRPr="001D1382" w:rsidRDefault="0033727B" w:rsidP="0033727B">
      <w:pPr>
        <w:pStyle w:val="a6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D1382">
        <w:rPr>
          <w:rFonts w:ascii="Times New Roman" w:hAnsi="Times New Roman"/>
          <w:b/>
          <w:i/>
          <w:sz w:val="24"/>
          <w:szCs w:val="24"/>
        </w:rPr>
        <w:t>Формы методической работы:</w:t>
      </w:r>
    </w:p>
    <w:p w:rsidR="0033727B" w:rsidRPr="001D1382" w:rsidRDefault="0033727B" w:rsidP="0033727B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33727B" w:rsidRPr="001D1382" w:rsidRDefault="0033727B" w:rsidP="0033727B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творческие группы;</w:t>
      </w:r>
    </w:p>
    <w:p w:rsidR="0033727B" w:rsidRPr="001D1382" w:rsidRDefault="0033727B" w:rsidP="0033727B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круглые столы, семинары, педагогические мастерские, мастер-классы, презентация опыта;</w:t>
      </w:r>
    </w:p>
    <w:p w:rsidR="0033727B" w:rsidRPr="001D1382" w:rsidRDefault="0033727B" w:rsidP="0033727B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учителями-предметниками;</w:t>
      </w:r>
    </w:p>
    <w:p w:rsidR="0033727B" w:rsidRPr="001D1382" w:rsidRDefault="0033727B" w:rsidP="0033727B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</w:t>
      </w:r>
      <w:r w:rsidRPr="001D1382"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33727B" w:rsidRPr="001D1382" w:rsidRDefault="0033727B" w:rsidP="0033727B">
      <w:pPr>
        <w:pStyle w:val="a4"/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</w:p>
    <w:p w:rsidR="0033727B" w:rsidRPr="001D1382" w:rsidRDefault="0033727B" w:rsidP="0033727B">
      <w:pPr>
        <w:pStyle w:val="a4"/>
        <w:spacing w:before="0" w:beforeAutospacing="0" w:after="0" w:afterAutospacing="0"/>
        <w:jc w:val="both"/>
        <w:rPr>
          <w:rStyle w:val="a7"/>
          <w:b/>
          <w:bCs/>
          <w:iCs w:val="0"/>
        </w:rPr>
      </w:pPr>
      <w:r w:rsidRPr="001D1382">
        <w:rPr>
          <w:rStyle w:val="a7"/>
          <w:b/>
          <w:bCs/>
        </w:rPr>
        <w:t>Ресу</w:t>
      </w:r>
      <w:r>
        <w:rPr>
          <w:rStyle w:val="a7"/>
          <w:b/>
          <w:bCs/>
        </w:rPr>
        <w:t>рсное обеспечение деятельности М</w:t>
      </w:r>
      <w:r w:rsidRPr="001D1382">
        <w:rPr>
          <w:rStyle w:val="a7"/>
          <w:b/>
          <w:bCs/>
        </w:rPr>
        <w:t>МО учителей начальных классов:</w:t>
      </w:r>
    </w:p>
    <w:p w:rsidR="0033727B" w:rsidRPr="001D1382" w:rsidRDefault="0033727B" w:rsidP="0033727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Стандарт начального общего образования.</w:t>
      </w:r>
    </w:p>
    <w:p w:rsidR="0033727B" w:rsidRPr="001D1382" w:rsidRDefault="0033727B" w:rsidP="0033727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Педагогические кадры, учащиеся.</w:t>
      </w:r>
    </w:p>
    <w:p w:rsidR="0033727B" w:rsidRPr="001D1382" w:rsidRDefault="0033727B" w:rsidP="0033727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Интернет-ресурсы.</w:t>
      </w:r>
    </w:p>
    <w:p w:rsidR="0033727B" w:rsidRPr="001D1382" w:rsidRDefault="0033727B" w:rsidP="0033727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Сетевые сообщества.</w:t>
      </w:r>
    </w:p>
    <w:p w:rsidR="0033727B" w:rsidRPr="001D1382" w:rsidRDefault="0033727B" w:rsidP="0033727B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Методические предметные журналы.</w:t>
      </w:r>
    </w:p>
    <w:p w:rsidR="0033727B" w:rsidRPr="001D1382" w:rsidRDefault="0033727B" w:rsidP="0033727B">
      <w:pPr>
        <w:pStyle w:val="a4"/>
        <w:spacing w:before="0" w:beforeAutospacing="0" w:after="0" w:afterAutospacing="0"/>
        <w:jc w:val="both"/>
        <w:rPr>
          <w:i/>
        </w:rPr>
      </w:pPr>
      <w:r w:rsidRPr="001D1382">
        <w:rPr>
          <w:rStyle w:val="a7"/>
          <w:b/>
          <w:bCs/>
        </w:rPr>
        <w:t>Ожидаемые результаты работы:</w:t>
      </w:r>
    </w:p>
    <w:p w:rsidR="0033727B" w:rsidRPr="001D1382" w:rsidRDefault="0033727B" w:rsidP="0033727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рост качества знаний обучающихся;</w:t>
      </w:r>
    </w:p>
    <w:p w:rsidR="0033727B" w:rsidRPr="001D1382" w:rsidRDefault="0033727B" w:rsidP="0033727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овладение учителями МО системой преподавания предметов в соответствии с новым ФГОС;</w:t>
      </w:r>
    </w:p>
    <w:p w:rsidR="0033727B" w:rsidRDefault="0033727B" w:rsidP="0033727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создание условий в процессе обучения для формирования у обучающихся ключевых компетентностей.</w:t>
      </w:r>
    </w:p>
    <w:p w:rsidR="0033727B" w:rsidRDefault="0033727B" w:rsidP="0033727B">
      <w:pPr>
        <w:pStyle w:val="a4"/>
        <w:spacing w:before="0" w:beforeAutospacing="0" w:after="0" w:afterAutospacing="0"/>
        <w:jc w:val="both"/>
      </w:pPr>
    </w:p>
    <w:p w:rsidR="0033727B" w:rsidRDefault="0033727B" w:rsidP="00D57D56">
      <w:pPr>
        <w:spacing w:before="240"/>
        <w:contextualSpacing/>
        <w:jc w:val="center"/>
        <w:rPr>
          <w:b/>
          <w:sz w:val="24"/>
          <w:szCs w:val="24"/>
        </w:rPr>
      </w:pPr>
    </w:p>
    <w:p w:rsidR="00D57D56" w:rsidRPr="00EA5F5D" w:rsidRDefault="00D57D56" w:rsidP="00D57D56">
      <w:pPr>
        <w:spacing w:before="240"/>
        <w:contextualSpacing/>
        <w:jc w:val="center"/>
        <w:rPr>
          <w:b/>
          <w:sz w:val="24"/>
          <w:szCs w:val="24"/>
        </w:rPr>
      </w:pPr>
      <w:r w:rsidRPr="00EA5F5D">
        <w:rPr>
          <w:b/>
          <w:sz w:val="24"/>
          <w:szCs w:val="24"/>
        </w:rPr>
        <w:lastRenderedPageBreak/>
        <w:t>План график-мероприятий муниципального методического объединения учителей начальных классов на 2022-2023 учебный год</w:t>
      </w:r>
    </w:p>
    <w:p w:rsidR="00D57D56" w:rsidRPr="00EA5F5D" w:rsidRDefault="00D57D56" w:rsidP="00D57D56">
      <w:pPr>
        <w:spacing w:before="240"/>
        <w:contextualSpacing/>
        <w:jc w:val="right"/>
        <w:rPr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1418"/>
        <w:gridCol w:w="1418"/>
        <w:gridCol w:w="1701"/>
        <w:gridCol w:w="2126"/>
        <w:gridCol w:w="5386"/>
        <w:gridCol w:w="3119"/>
      </w:tblGrid>
      <w:tr w:rsidR="00D57D56" w:rsidRPr="00EA5F5D" w:rsidTr="00E17FAC">
        <w:tc>
          <w:tcPr>
            <w:tcW w:w="425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418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F5D">
              <w:rPr>
                <w:sz w:val="22"/>
                <w:szCs w:val="22"/>
              </w:rPr>
              <w:t>тветственные</w:t>
            </w:r>
          </w:p>
        </w:tc>
        <w:tc>
          <w:tcPr>
            <w:tcW w:w="2126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5386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2"/>
                <w:szCs w:val="22"/>
              </w:rPr>
            </w:pPr>
            <w:r w:rsidRPr="00EA5F5D">
              <w:rPr>
                <w:sz w:val="22"/>
                <w:szCs w:val="22"/>
              </w:rPr>
              <w:t>Содержание мероприятия</w:t>
            </w:r>
          </w:p>
        </w:tc>
      </w:tr>
      <w:tr w:rsidR="00D57D56" w:rsidRPr="00EA5F5D" w:rsidTr="00E17FAC">
        <w:tc>
          <w:tcPr>
            <w:tcW w:w="425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Август 2022 г.</w:t>
            </w:r>
          </w:p>
        </w:tc>
        <w:tc>
          <w:tcPr>
            <w:tcW w:w="1418" w:type="dxa"/>
          </w:tcPr>
          <w:p w:rsidR="00D57D56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МБОУ АСОШ 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Руководитель ММО</w:t>
            </w:r>
          </w:p>
        </w:tc>
        <w:tc>
          <w:tcPr>
            <w:tcW w:w="2126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 «Профессиональное выгорание педагога».</w:t>
            </w:r>
          </w:p>
        </w:tc>
        <w:tc>
          <w:tcPr>
            <w:tcW w:w="5386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1. Подведение итогов работы ММО в 2021 - 2022 учебном году.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bCs/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2.  Корректировка и утверждение </w:t>
            </w:r>
            <w:proofErr w:type="gramStart"/>
            <w:r w:rsidRPr="00EA5F5D">
              <w:rPr>
                <w:sz w:val="24"/>
                <w:szCs w:val="24"/>
              </w:rPr>
              <w:t>плана работы муниципального  методического объединения учителей начальных классов</w:t>
            </w:r>
            <w:proofErr w:type="gramEnd"/>
            <w:r w:rsidRPr="00EA5F5D">
              <w:rPr>
                <w:bCs/>
                <w:sz w:val="24"/>
                <w:szCs w:val="24"/>
              </w:rPr>
              <w:t xml:space="preserve"> на 2022–2023  </w:t>
            </w:r>
            <w:proofErr w:type="spellStart"/>
            <w:r w:rsidRPr="00EA5F5D">
              <w:rPr>
                <w:bCs/>
                <w:sz w:val="24"/>
                <w:szCs w:val="24"/>
              </w:rPr>
              <w:t>уч</w:t>
            </w:r>
            <w:proofErr w:type="spellEnd"/>
            <w:r w:rsidRPr="00EA5F5D">
              <w:rPr>
                <w:bCs/>
                <w:sz w:val="24"/>
                <w:szCs w:val="24"/>
              </w:rPr>
              <w:t>. год.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3. Анализ итоговой аттестации и результатов ВПР, планирование работы по данному н6аправлению в новом учебном году.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bCs/>
                <w:sz w:val="24"/>
                <w:szCs w:val="24"/>
              </w:rPr>
              <w:t xml:space="preserve">4. </w:t>
            </w:r>
            <w:r w:rsidRPr="00EA5F5D">
              <w:rPr>
                <w:sz w:val="24"/>
                <w:szCs w:val="24"/>
              </w:rPr>
              <w:t>Профессиональное выгорание педагога.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5. </w:t>
            </w:r>
            <w:proofErr w:type="gramStart"/>
            <w:r w:rsidRPr="00EA5F5D">
              <w:rPr>
                <w:sz w:val="24"/>
                <w:szCs w:val="24"/>
              </w:rPr>
              <w:t>Формирование функциональной грамотности в начальной школе.</w:t>
            </w:r>
            <w:proofErr w:type="gramEnd"/>
          </w:p>
        </w:tc>
        <w:tc>
          <w:tcPr>
            <w:tcW w:w="3119" w:type="dxa"/>
          </w:tcPr>
          <w:p w:rsidR="00D57D56" w:rsidRPr="00EA5F5D" w:rsidRDefault="00D57D56" w:rsidP="00E17FAC">
            <w:pPr>
              <w:spacing w:before="240"/>
              <w:contextualSpacing/>
              <w:rPr>
                <w:bCs/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Корректировка и утверждение </w:t>
            </w:r>
            <w:proofErr w:type="gramStart"/>
            <w:r w:rsidRPr="00EA5F5D">
              <w:rPr>
                <w:sz w:val="24"/>
                <w:szCs w:val="24"/>
              </w:rPr>
              <w:t>плана работы муниципального  методического объединения учителей начальных классов</w:t>
            </w:r>
            <w:proofErr w:type="gramEnd"/>
            <w:r w:rsidRPr="00EA5F5D">
              <w:rPr>
                <w:bCs/>
                <w:sz w:val="24"/>
                <w:szCs w:val="24"/>
              </w:rPr>
              <w:t xml:space="preserve"> на 2021–2022  </w:t>
            </w:r>
            <w:proofErr w:type="spellStart"/>
            <w:r w:rsidRPr="00EA5F5D">
              <w:rPr>
                <w:bCs/>
                <w:sz w:val="24"/>
                <w:szCs w:val="24"/>
              </w:rPr>
              <w:t>уч</w:t>
            </w:r>
            <w:proofErr w:type="spellEnd"/>
            <w:r w:rsidRPr="00EA5F5D">
              <w:rPr>
                <w:bCs/>
                <w:sz w:val="24"/>
                <w:szCs w:val="24"/>
              </w:rPr>
              <w:t>. год.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Выступление педагогов района, обсуждение тем за круглым столом. 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</w:p>
        </w:tc>
      </w:tr>
      <w:tr w:rsidR="00D57D56" w:rsidRPr="00EA5F5D" w:rsidTr="00E17FAC">
        <w:tc>
          <w:tcPr>
            <w:tcW w:w="425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Январь 2023 г.</w:t>
            </w:r>
          </w:p>
        </w:tc>
        <w:tc>
          <w:tcPr>
            <w:tcW w:w="1418" w:type="dxa"/>
          </w:tcPr>
          <w:p w:rsidR="00D57D56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МБОУ АСОШ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Руководитель ММО</w:t>
            </w:r>
          </w:p>
        </w:tc>
        <w:tc>
          <w:tcPr>
            <w:tcW w:w="2126" w:type="dxa"/>
          </w:tcPr>
          <w:p w:rsidR="00D57D56" w:rsidRPr="00EA5F5D" w:rsidRDefault="00D57D56" w:rsidP="00E17FAC">
            <w:pPr>
              <w:spacing w:after="60"/>
              <w:rPr>
                <w:iCs/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 «Внедрение </w:t>
            </w:r>
            <w:proofErr w:type="gramStart"/>
            <w:r w:rsidRPr="00EA5F5D">
              <w:rPr>
                <w:sz w:val="24"/>
                <w:szCs w:val="24"/>
              </w:rPr>
              <w:t>обновлённых</w:t>
            </w:r>
            <w:proofErr w:type="gramEnd"/>
            <w:r w:rsidRPr="00EA5F5D">
              <w:rPr>
                <w:sz w:val="24"/>
                <w:szCs w:val="24"/>
              </w:rPr>
              <w:t xml:space="preserve"> ФГОС начального общего и основного общего образования»</w:t>
            </w:r>
          </w:p>
        </w:tc>
        <w:tc>
          <w:tcPr>
            <w:tcW w:w="5386" w:type="dxa"/>
          </w:tcPr>
          <w:p w:rsidR="00D57D56" w:rsidRPr="00EA5F5D" w:rsidRDefault="00D57D56" w:rsidP="00E17FAC">
            <w:pPr>
              <w:spacing w:before="240"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1. Внедрение </w:t>
            </w:r>
            <w:proofErr w:type="gramStart"/>
            <w:r w:rsidRPr="00EA5F5D">
              <w:rPr>
                <w:sz w:val="24"/>
                <w:szCs w:val="24"/>
              </w:rPr>
              <w:t>обновлённых</w:t>
            </w:r>
            <w:proofErr w:type="gramEnd"/>
            <w:r w:rsidRPr="00EA5F5D">
              <w:rPr>
                <w:sz w:val="24"/>
                <w:szCs w:val="24"/>
              </w:rPr>
              <w:t xml:space="preserve"> ФГОС начального общего и основного общего образования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2. Выступление педагогов по темам самообразования.</w:t>
            </w:r>
          </w:p>
        </w:tc>
        <w:tc>
          <w:tcPr>
            <w:tcW w:w="3119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Выступление педагогов, проведение мастер-классов.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Обсуждение темы за круглым столом.</w:t>
            </w:r>
          </w:p>
        </w:tc>
      </w:tr>
      <w:tr w:rsidR="00D57D56" w:rsidRPr="00EA5F5D" w:rsidTr="00E17FAC">
        <w:tc>
          <w:tcPr>
            <w:tcW w:w="425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Апрель 2023 г.</w:t>
            </w:r>
          </w:p>
        </w:tc>
        <w:tc>
          <w:tcPr>
            <w:tcW w:w="1418" w:type="dxa"/>
          </w:tcPr>
          <w:p w:rsidR="00D57D56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МБОУ АСОШ 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EA5F5D">
              <w:rPr>
                <w:sz w:val="24"/>
                <w:szCs w:val="24"/>
              </w:rPr>
              <w:t>№ 1</w:t>
            </w:r>
          </w:p>
        </w:tc>
        <w:tc>
          <w:tcPr>
            <w:tcW w:w="1701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Руководитель ММО</w:t>
            </w:r>
          </w:p>
        </w:tc>
        <w:tc>
          <w:tcPr>
            <w:tcW w:w="2126" w:type="dxa"/>
          </w:tcPr>
          <w:p w:rsidR="00D57D56" w:rsidRPr="00EA5F5D" w:rsidRDefault="00D57D56" w:rsidP="00E17FAC">
            <w:pPr>
              <w:spacing w:before="240"/>
              <w:contextualSpacing/>
              <w:rPr>
                <w:iCs/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«Цифровая трансформация образования: перспективы и возможности развития традиционного образования</w:t>
            </w:r>
            <w:r w:rsidRPr="00EA5F5D">
              <w:rPr>
                <w:iCs/>
                <w:sz w:val="24"/>
                <w:szCs w:val="24"/>
              </w:rPr>
              <w:t>».</w:t>
            </w:r>
          </w:p>
        </w:tc>
        <w:tc>
          <w:tcPr>
            <w:tcW w:w="5386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1. Цифровая трансформация образования: перспективы и возможности развития традиционного образования.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iCs/>
                <w:sz w:val="24"/>
                <w:szCs w:val="24"/>
              </w:rPr>
            </w:pPr>
            <w:r w:rsidRPr="00EA5F5D">
              <w:rPr>
                <w:iCs/>
                <w:sz w:val="24"/>
                <w:szCs w:val="24"/>
              </w:rPr>
              <w:t xml:space="preserve">2. </w:t>
            </w:r>
            <w:r w:rsidRPr="00EA5F5D">
              <w:rPr>
                <w:sz w:val="24"/>
                <w:szCs w:val="24"/>
              </w:rPr>
              <w:t>Выступление педагогов по темам самообразования.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3.Итоги работы методического объединения за 2022-2023 учебный год. 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Выступление педагогов, проведение мастер-классов.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iCs/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>Обсуждение темы за круглым столом.</w:t>
            </w:r>
          </w:p>
          <w:p w:rsidR="00D57D56" w:rsidRPr="00EA5F5D" w:rsidRDefault="00D57D56" w:rsidP="00E17FAC">
            <w:pPr>
              <w:spacing w:before="240"/>
              <w:contextualSpacing/>
              <w:rPr>
                <w:sz w:val="24"/>
                <w:szCs w:val="24"/>
              </w:rPr>
            </w:pPr>
            <w:r w:rsidRPr="00EA5F5D">
              <w:rPr>
                <w:sz w:val="24"/>
                <w:szCs w:val="24"/>
              </w:rPr>
              <w:t xml:space="preserve">Подведение итогов работы методического объединения за 2022-2023 учебный год. </w:t>
            </w:r>
          </w:p>
        </w:tc>
      </w:tr>
    </w:tbl>
    <w:p w:rsidR="00D57D56" w:rsidRDefault="00D57D56" w:rsidP="00D57D56">
      <w:pPr>
        <w:spacing w:before="240"/>
        <w:contextualSpacing/>
      </w:pPr>
    </w:p>
    <w:p w:rsidR="00D57D56" w:rsidRDefault="00D57D56" w:rsidP="00D57D56">
      <w:pPr>
        <w:spacing w:before="240"/>
        <w:contextualSpacing/>
      </w:pPr>
    </w:p>
    <w:p w:rsidR="00D57D56" w:rsidRPr="00DB4099" w:rsidRDefault="00D57D56" w:rsidP="00D57D56">
      <w:pPr>
        <w:spacing w:before="240"/>
        <w:contextualSpacing/>
        <w:rPr>
          <w:sz w:val="24"/>
          <w:szCs w:val="24"/>
        </w:rPr>
      </w:pPr>
      <w:r w:rsidRPr="00A23722">
        <w:rPr>
          <w:sz w:val="24"/>
          <w:szCs w:val="24"/>
        </w:rPr>
        <w:t>Руководитель муниципального МО:    Кардакова Т.А.</w:t>
      </w:r>
    </w:p>
    <w:p w:rsidR="00310CAE" w:rsidRDefault="00310CAE"/>
    <w:sectPr w:rsidR="00310CAE" w:rsidSect="00D57D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D56"/>
    <w:rsid w:val="00310CAE"/>
    <w:rsid w:val="0033727B"/>
    <w:rsid w:val="00AD37DF"/>
    <w:rsid w:val="00D5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7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3372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99"/>
    <w:qFormat/>
    <w:rsid w:val="00337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Company>UFK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3</cp:revision>
  <dcterms:created xsi:type="dcterms:W3CDTF">2022-09-19T05:17:00Z</dcterms:created>
  <dcterms:modified xsi:type="dcterms:W3CDTF">2022-09-19T05:26:00Z</dcterms:modified>
</cp:coreProperties>
</file>